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7922"/>
        <w:gridCol w:w="1825"/>
        <w:gridCol w:w="1021"/>
      </w:tblGrid>
      <w:tr w:rsidR="006F575E" w:rsidRPr="00E21355" w14:paraId="2497C2A8" w14:textId="77777777" w:rsidTr="00A65702">
        <w:tc>
          <w:tcPr>
            <w:tcW w:w="7922" w:type="dxa"/>
          </w:tcPr>
          <w:p w14:paraId="63679062" w14:textId="195EBBFB" w:rsidR="006F575E" w:rsidRPr="00E21355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Sociology AL </w:t>
            </w:r>
            <w:r w:rsidR="006F575E" w:rsidRPr="00E21355">
              <w:rPr>
                <w:sz w:val="28"/>
                <w:szCs w:val="28"/>
              </w:rPr>
              <w:t>Topic</w:t>
            </w:r>
          </w:p>
        </w:tc>
        <w:tc>
          <w:tcPr>
            <w:tcW w:w="1825" w:type="dxa"/>
          </w:tcPr>
          <w:p w14:paraId="171AEEA6" w14:textId="77777777" w:rsidR="006F575E" w:rsidRPr="00E21355" w:rsidRDefault="006F575E" w:rsidP="00A65702">
            <w:pPr>
              <w:rPr>
                <w:sz w:val="24"/>
                <w:szCs w:val="24"/>
              </w:rPr>
            </w:pPr>
            <w:r w:rsidRPr="00E21355">
              <w:rPr>
                <w:sz w:val="24"/>
                <w:szCs w:val="24"/>
              </w:rPr>
              <w:t>Any Questions?</w:t>
            </w:r>
          </w:p>
        </w:tc>
        <w:tc>
          <w:tcPr>
            <w:tcW w:w="1021" w:type="dxa"/>
          </w:tcPr>
          <w:p w14:paraId="7F42111F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sz w:val="28"/>
                <w:szCs w:val="28"/>
              </w:rPr>
              <w:t>DONE?</w:t>
            </w:r>
          </w:p>
        </w:tc>
      </w:tr>
      <w:tr w:rsidR="006F575E" w:rsidRPr="00E21355" w14:paraId="51C93FBC" w14:textId="77777777" w:rsidTr="00A65702">
        <w:tc>
          <w:tcPr>
            <w:tcW w:w="7922" w:type="dxa"/>
            <w:tcBorders>
              <w:bottom w:val="single" w:sz="12" w:space="0" w:color="auto"/>
            </w:tcBorders>
          </w:tcPr>
          <w:p w14:paraId="6D136C30" w14:textId="77777777" w:rsidR="006F575E" w:rsidRPr="00E21355" w:rsidRDefault="006F575E" w:rsidP="00A65702">
            <w:pPr>
              <w:rPr>
                <w:b/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 xml:space="preserve">Section A: culture, </w:t>
            </w:r>
            <w:proofErr w:type="gramStart"/>
            <w:r w:rsidRPr="00E21355">
              <w:rPr>
                <w:b/>
                <w:sz w:val="28"/>
                <w:szCs w:val="28"/>
              </w:rPr>
              <w:t>socialisation</w:t>
            </w:r>
            <w:proofErr w:type="gramEnd"/>
            <w:r w:rsidRPr="00E21355">
              <w:rPr>
                <w:b/>
                <w:sz w:val="28"/>
                <w:szCs w:val="28"/>
              </w:rPr>
              <w:t xml:space="preserve"> and identity.</w:t>
            </w:r>
            <w:r>
              <w:rPr>
                <w:b/>
                <w:sz w:val="28"/>
                <w:szCs w:val="28"/>
              </w:rPr>
              <w:t xml:space="preserve"> (20 marks)</w:t>
            </w:r>
          </w:p>
        </w:tc>
        <w:tc>
          <w:tcPr>
            <w:tcW w:w="1825" w:type="dxa"/>
            <w:tcBorders>
              <w:bottom w:val="single" w:sz="12" w:space="0" w:color="auto"/>
            </w:tcBorders>
          </w:tcPr>
          <w:p w14:paraId="1D2A6061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  <w:tcBorders>
              <w:bottom w:val="single" w:sz="12" w:space="0" w:color="auto"/>
            </w:tcBorders>
          </w:tcPr>
          <w:p w14:paraId="7DC03549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09D56785" w14:textId="77777777" w:rsidTr="00A65702">
        <w:tc>
          <w:tcPr>
            <w:tcW w:w="7922" w:type="dxa"/>
            <w:tcBorders>
              <w:top w:val="single" w:sz="12" w:space="0" w:color="auto"/>
            </w:tcBorders>
          </w:tcPr>
          <w:p w14:paraId="309EDFD9" w14:textId="77777777" w:rsidR="006F575E" w:rsidRPr="00E21355" w:rsidRDefault="006F575E" w:rsidP="00A65702">
            <w:pPr>
              <w:rPr>
                <w:sz w:val="26"/>
                <w:szCs w:val="26"/>
              </w:rPr>
            </w:pPr>
            <w:r w:rsidRPr="00E21355">
              <w:rPr>
                <w:b/>
                <w:sz w:val="28"/>
                <w:szCs w:val="28"/>
              </w:rPr>
              <w:t>Key Terms</w:t>
            </w:r>
            <w:r w:rsidRPr="00E21355">
              <w:rPr>
                <w:sz w:val="28"/>
                <w:szCs w:val="28"/>
              </w:rPr>
              <w:t xml:space="preserve">: </w:t>
            </w:r>
            <w:r w:rsidRPr="00E21355">
              <w:rPr>
                <w:sz w:val="26"/>
                <w:szCs w:val="26"/>
              </w:rPr>
              <w:t>socialisation (primary and secondary), norms, values, beliefs, roles, status, culture, nature, nurture, cultural diversity, subculture, role models, social control, sanctions, identity.</w:t>
            </w:r>
          </w:p>
          <w:p w14:paraId="59FE456C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sz w:val="26"/>
                <w:szCs w:val="26"/>
              </w:rPr>
              <w:t>Revise their meaning, ensure you can develop the explanation by linking to other key terms or a study or a theory. Ensure you can give examples.</w:t>
            </w:r>
          </w:p>
        </w:tc>
        <w:tc>
          <w:tcPr>
            <w:tcW w:w="1825" w:type="dxa"/>
            <w:tcBorders>
              <w:top w:val="single" w:sz="12" w:space="0" w:color="auto"/>
            </w:tcBorders>
          </w:tcPr>
          <w:p w14:paraId="0ABA25EA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12" w:space="0" w:color="auto"/>
            </w:tcBorders>
          </w:tcPr>
          <w:p w14:paraId="224D4825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13DC9C82" w14:textId="77777777" w:rsidTr="00A65702">
        <w:tc>
          <w:tcPr>
            <w:tcW w:w="7922" w:type="dxa"/>
            <w:shd w:val="clear" w:color="auto" w:fill="D9D9D9" w:themeFill="background1" w:themeFillShade="D9"/>
          </w:tcPr>
          <w:p w14:paraId="5AF11602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 xml:space="preserve">Practice exam questions using item a) 5 marks (3 K&amp;U 2 </w:t>
            </w:r>
            <w:proofErr w:type="spellStart"/>
            <w:r w:rsidRPr="00E21355">
              <w:rPr>
                <w:b/>
                <w:sz w:val="28"/>
                <w:szCs w:val="28"/>
              </w:rPr>
              <w:t>In&amp;Ap</w:t>
            </w:r>
            <w:proofErr w:type="spellEnd"/>
            <w:r w:rsidRPr="00E21355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825" w:type="dxa"/>
          </w:tcPr>
          <w:p w14:paraId="6DE62982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31D357D0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23F072E5" w14:textId="77777777" w:rsidTr="00A65702">
        <w:tc>
          <w:tcPr>
            <w:tcW w:w="7922" w:type="dxa"/>
          </w:tcPr>
          <w:p w14:paraId="116CE7D1" w14:textId="77777777" w:rsidR="006F575E" w:rsidRPr="00E21355" w:rsidRDefault="006F575E" w:rsidP="00A65702">
            <w:pPr>
              <w:rPr>
                <w:sz w:val="26"/>
                <w:szCs w:val="26"/>
              </w:rPr>
            </w:pPr>
            <w:r w:rsidRPr="00E21355">
              <w:rPr>
                <w:b/>
                <w:sz w:val="28"/>
                <w:szCs w:val="28"/>
              </w:rPr>
              <w:t>Agents of socialisation</w:t>
            </w:r>
            <w:r w:rsidRPr="00E21355">
              <w:rPr>
                <w:sz w:val="28"/>
                <w:szCs w:val="28"/>
              </w:rPr>
              <w:t xml:space="preserve">: </w:t>
            </w:r>
            <w:r w:rsidRPr="00E21355">
              <w:rPr>
                <w:sz w:val="26"/>
                <w:szCs w:val="26"/>
              </w:rPr>
              <w:t xml:space="preserve">Family (primary socialisation) and all five secondary agents (work, religion, peers, </w:t>
            </w:r>
            <w:proofErr w:type="gramStart"/>
            <w:r w:rsidRPr="00E21355">
              <w:rPr>
                <w:sz w:val="26"/>
                <w:szCs w:val="26"/>
              </w:rPr>
              <w:t>media</w:t>
            </w:r>
            <w:proofErr w:type="gramEnd"/>
            <w:r w:rsidRPr="00E21355">
              <w:rPr>
                <w:sz w:val="26"/>
                <w:szCs w:val="26"/>
              </w:rPr>
              <w:t xml:space="preserve"> and education)</w:t>
            </w:r>
          </w:p>
          <w:p w14:paraId="1A06066F" w14:textId="77777777" w:rsidR="006F575E" w:rsidRDefault="006F575E" w:rsidP="00A657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Must understand the PROCESS words to include: Sanctions, Social Control, Role Models, and the processes specific to each agent: canalisation, manipulation, peer pressure, hidden curriculum etc. </w:t>
            </w:r>
          </w:p>
          <w:p w14:paraId="74318B11" w14:textId="77777777" w:rsidR="006F575E" w:rsidRDefault="006F575E" w:rsidP="00A65702">
            <w:pPr>
              <w:rPr>
                <w:sz w:val="26"/>
                <w:szCs w:val="26"/>
              </w:rPr>
            </w:pPr>
            <w:r w:rsidRPr="00E21355">
              <w:rPr>
                <w:sz w:val="26"/>
                <w:szCs w:val="26"/>
              </w:rPr>
              <w:t xml:space="preserve">Try and have </w:t>
            </w:r>
            <w:r w:rsidRPr="00B101C8">
              <w:rPr>
                <w:b/>
                <w:sz w:val="26"/>
                <w:szCs w:val="26"/>
              </w:rPr>
              <w:t>at least one study</w:t>
            </w:r>
            <w:r>
              <w:rPr>
                <w:sz w:val="26"/>
                <w:szCs w:val="26"/>
              </w:rPr>
              <w:t xml:space="preserve"> per agent to illustrate the process. </w:t>
            </w:r>
            <w:r w:rsidRPr="00E21355">
              <w:rPr>
                <w:sz w:val="26"/>
                <w:szCs w:val="26"/>
              </w:rPr>
              <w:t xml:space="preserve"> </w:t>
            </w:r>
          </w:p>
          <w:p w14:paraId="2BB0F49A" w14:textId="77777777" w:rsidR="006F575E" w:rsidRPr="00E21355" w:rsidRDefault="006F575E" w:rsidP="00A65702">
            <w:pPr>
              <w:rPr>
                <w:sz w:val="26"/>
                <w:szCs w:val="26"/>
              </w:rPr>
            </w:pPr>
            <w:r w:rsidRPr="00E21355">
              <w:rPr>
                <w:sz w:val="26"/>
                <w:szCs w:val="26"/>
              </w:rPr>
              <w:t xml:space="preserve">Can you link the agent to how it </w:t>
            </w:r>
            <w:proofErr w:type="gramStart"/>
            <w:r w:rsidRPr="00E21355">
              <w:rPr>
                <w:sz w:val="26"/>
                <w:szCs w:val="26"/>
              </w:rPr>
              <w:t>shapes</w:t>
            </w:r>
            <w:proofErr w:type="gramEnd"/>
          </w:p>
          <w:p w14:paraId="3EA4814D" w14:textId="77777777" w:rsidR="006F575E" w:rsidRPr="00E21355" w:rsidRDefault="006F575E" w:rsidP="00A65702">
            <w:pPr>
              <w:rPr>
                <w:sz w:val="26"/>
                <w:szCs w:val="26"/>
              </w:rPr>
            </w:pPr>
            <w:r w:rsidRPr="00E21355">
              <w:rPr>
                <w:sz w:val="26"/>
                <w:szCs w:val="26"/>
              </w:rPr>
              <w:t xml:space="preserve">-identity? (class, gender, </w:t>
            </w:r>
            <w:proofErr w:type="gramStart"/>
            <w:r w:rsidRPr="00E21355">
              <w:rPr>
                <w:sz w:val="26"/>
                <w:szCs w:val="26"/>
              </w:rPr>
              <w:t>ethnicity</w:t>
            </w:r>
            <w:proofErr w:type="gramEnd"/>
            <w:r w:rsidRPr="00E21355">
              <w:rPr>
                <w:sz w:val="26"/>
                <w:szCs w:val="26"/>
              </w:rPr>
              <w:t xml:space="preserve"> or nationality)</w:t>
            </w:r>
          </w:p>
          <w:p w14:paraId="48013A25" w14:textId="77777777" w:rsidR="006F575E" w:rsidRPr="00E21355" w:rsidRDefault="006F575E" w:rsidP="00A65702">
            <w:pPr>
              <w:rPr>
                <w:sz w:val="26"/>
                <w:szCs w:val="26"/>
              </w:rPr>
            </w:pPr>
            <w:r w:rsidRPr="00E21355">
              <w:rPr>
                <w:sz w:val="26"/>
                <w:szCs w:val="26"/>
              </w:rPr>
              <w:t>-behaviour? (subcultures/deviance/gender?)</w:t>
            </w:r>
          </w:p>
          <w:p w14:paraId="722068BE" w14:textId="77777777" w:rsidR="006F575E" w:rsidRDefault="006F575E" w:rsidP="00A65702">
            <w:pPr>
              <w:rPr>
                <w:sz w:val="26"/>
                <w:szCs w:val="26"/>
              </w:rPr>
            </w:pPr>
            <w:r w:rsidRPr="00E21355">
              <w:rPr>
                <w:sz w:val="26"/>
                <w:szCs w:val="26"/>
              </w:rPr>
              <w:t xml:space="preserve">-Culture? </w:t>
            </w:r>
          </w:p>
          <w:p w14:paraId="605F2FEA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-Values, norms, roles….</w:t>
            </w:r>
          </w:p>
        </w:tc>
        <w:tc>
          <w:tcPr>
            <w:tcW w:w="1825" w:type="dxa"/>
          </w:tcPr>
          <w:p w14:paraId="3EBE1D9E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1E8308AC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52BC63ED" w14:textId="77777777" w:rsidTr="00A65702">
        <w:tc>
          <w:tcPr>
            <w:tcW w:w="7922" w:type="dxa"/>
            <w:shd w:val="clear" w:color="auto" w:fill="D9D9D9" w:themeFill="background1" w:themeFillShade="D9"/>
          </w:tcPr>
          <w:p w14:paraId="5A748ECF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Practice exam questions</w:t>
            </w:r>
            <w:r w:rsidRPr="00E21355"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using item b) 15 marks (9</w:t>
            </w:r>
            <w:r w:rsidRPr="00E21355">
              <w:rPr>
                <w:b/>
                <w:sz w:val="28"/>
                <w:szCs w:val="28"/>
              </w:rPr>
              <w:t xml:space="preserve"> K&amp;U </w:t>
            </w:r>
            <w:r>
              <w:rPr>
                <w:b/>
                <w:sz w:val="28"/>
                <w:szCs w:val="28"/>
              </w:rPr>
              <w:t>6</w:t>
            </w:r>
            <w:r w:rsidRPr="00E2135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21355">
              <w:rPr>
                <w:b/>
                <w:sz w:val="28"/>
                <w:szCs w:val="28"/>
              </w:rPr>
              <w:t>In&amp;Ap</w:t>
            </w:r>
            <w:proofErr w:type="spellEnd"/>
            <w:r w:rsidRPr="00E21355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825" w:type="dxa"/>
          </w:tcPr>
          <w:p w14:paraId="44979050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0588233C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3568CE72" w14:textId="77777777" w:rsidTr="00A65702">
        <w:tc>
          <w:tcPr>
            <w:tcW w:w="7922" w:type="dxa"/>
            <w:tcBorders>
              <w:bottom w:val="single" w:sz="12" w:space="0" w:color="auto"/>
            </w:tcBorders>
          </w:tcPr>
          <w:p w14:paraId="20525E9B" w14:textId="77777777" w:rsidR="006F575E" w:rsidRPr="00E21355" w:rsidRDefault="006F575E" w:rsidP="00A65702">
            <w:pPr>
              <w:rPr>
                <w:b/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Section B: Families and Households.</w:t>
            </w:r>
            <w:r>
              <w:rPr>
                <w:b/>
                <w:sz w:val="28"/>
                <w:szCs w:val="28"/>
              </w:rPr>
              <w:t xml:space="preserve"> (50 marks)</w:t>
            </w:r>
          </w:p>
        </w:tc>
        <w:tc>
          <w:tcPr>
            <w:tcW w:w="1825" w:type="dxa"/>
            <w:tcBorders>
              <w:bottom w:val="single" w:sz="12" w:space="0" w:color="auto"/>
            </w:tcBorders>
          </w:tcPr>
          <w:p w14:paraId="13041C2E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  <w:tcBorders>
              <w:bottom w:val="single" w:sz="12" w:space="0" w:color="auto"/>
            </w:tcBorders>
          </w:tcPr>
          <w:p w14:paraId="1FB9C936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23CD582D" w14:textId="77777777" w:rsidTr="00A65702">
        <w:tc>
          <w:tcPr>
            <w:tcW w:w="7922" w:type="dxa"/>
            <w:tcBorders>
              <w:top w:val="single" w:sz="12" w:space="0" w:color="auto"/>
            </w:tcBorders>
          </w:tcPr>
          <w:p w14:paraId="10C4BD3D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sz w:val="28"/>
                <w:szCs w:val="28"/>
              </w:rPr>
              <w:t xml:space="preserve">Defining the family: </w:t>
            </w:r>
            <w:r w:rsidRPr="00E21355">
              <w:rPr>
                <w:sz w:val="26"/>
                <w:szCs w:val="26"/>
              </w:rPr>
              <w:t>nuclear family, traditional nuclear family, family ideology.</w:t>
            </w:r>
          </w:p>
        </w:tc>
        <w:tc>
          <w:tcPr>
            <w:tcW w:w="1825" w:type="dxa"/>
            <w:tcBorders>
              <w:top w:val="single" w:sz="12" w:space="0" w:color="auto"/>
            </w:tcBorders>
          </w:tcPr>
          <w:p w14:paraId="669C8E1F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12" w:space="0" w:color="auto"/>
            </w:tcBorders>
          </w:tcPr>
          <w:p w14:paraId="1F05279C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1CE623F8" w14:textId="77777777" w:rsidTr="00A65702">
        <w:tc>
          <w:tcPr>
            <w:tcW w:w="7922" w:type="dxa"/>
          </w:tcPr>
          <w:p w14:paraId="17BC7B49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sz w:val="28"/>
                <w:szCs w:val="28"/>
              </w:rPr>
              <w:t>Why did industrialisation lead to the nuclear family norm</w:t>
            </w:r>
          </w:p>
        </w:tc>
        <w:tc>
          <w:tcPr>
            <w:tcW w:w="1825" w:type="dxa"/>
          </w:tcPr>
          <w:p w14:paraId="34D25731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0467CB12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76D15BCB" w14:textId="77777777" w:rsidTr="00A65702">
        <w:tc>
          <w:tcPr>
            <w:tcW w:w="7922" w:type="dxa"/>
          </w:tcPr>
          <w:p w14:paraId="43FE9DF0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Functionalist</w:t>
            </w:r>
            <w:r w:rsidRPr="00E21355">
              <w:rPr>
                <w:sz w:val="28"/>
                <w:szCs w:val="28"/>
              </w:rPr>
              <w:t xml:space="preserve"> and </w:t>
            </w:r>
            <w:r w:rsidRPr="00E21355">
              <w:rPr>
                <w:b/>
                <w:sz w:val="28"/>
                <w:szCs w:val="28"/>
              </w:rPr>
              <w:t>Marxist</w:t>
            </w:r>
            <w:r w:rsidRPr="00E21355">
              <w:rPr>
                <w:sz w:val="28"/>
                <w:szCs w:val="28"/>
              </w:rPr>
              <w:t xml:space="preserve"> views on the </w:t>
            </w:r>
            <w:r w:rsidRPr="00E21355">
              <w:rPr>
                <w:b/>
                <w:sz w:val="28"/>
                <w:szCs w:val="28"/>
              </w:rPr>
              <w:t>role of the family</w:t>
            </w:r>
            <w:r w:rsidRPr="00E21355">
              <w:rPr>
                <w:sz w:val="28"/>
                <w:szCs w:val="28"/>
              </w:rPr>
              <w:t xml:space="preserve"> with </w:t>
            </w:r>
            <w:r>
              <w:rPr>
                <w:sz w:val="28"/>
                <w:szCs w:val="28"/>
              </w:rPr>
              <w:t xml:space="preserve">studies and </w:t>
            </w:r>
            <w:r w:rsidRPr="00E21355">
              <w:rPr>
                <w:sz w:val="28"/>
                <w:szCs w:val="28"/>
              </w:rPr>
              <w:t>evaluations. (</w:t>
            </w:r>
            <w:r w:rsidRPr="00E21355">
              <w:rPr>
                <w:i/>
                <w:sz w:val="28"/>
                <w:szCs w:val="28"/>
              </w:rPr>
              <w:t>potential essay topic</w:t>
            </w:r>
            <w:r w:rsidRPr="00E21355">
              <w:rPr>
                <w:sz w:val="28"/>
                <w:szCs w:val="28"/>
              </w:rPr>
              <w:t>)</w:t>
            </w:r>
          </w:p>
        </w:tc>
        <w:tc>
          <w:tcPr>
            <w:tcW w:w="1825" w:type="dxa"/>
          </w:tcPr>
          <w:p w14:paraId="19FDC68C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37B6B1D7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4F52DAC5" w14:textId="77777777" w:rsidTr="00A65702">
        <w:tc>
          <w:tcPr>
            <w:tcW w:w="7922" w:type="dxa"/>
          </w:tcPr>
          <w:p w14:paraId="58BB8104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Feminist</w:t>
            </w:r>
            <w:r w:rsidRPr="00E21355">
              <w:rPr>
                <w:sz w:val="28"/>
                <w:szCs w:val="28"/>
              </w:rPr>
              <w:t xml:space="preserve"> views on the nuclear family with </w:t>
            </w:r>
            <w:r>
              <w:rPr>
                <w:sz w:val="28"/>
                <w:szCs w:val="28"/>
              </w:rPr>
              <w:t xml:space="preserve">the different feminisms, </w:t>
            </w:r>
            <w:proofErr w:type="gramStart"/>
            <w:r>
              <w:rPr>
                <w:sz w:val="28"/>
                <w:szCs w:val="28"/>
              </w:rPr>
              <w:t>studies</w:t>
            </w:r>
            <w:proofErr w:type="gramEnd"/>
            <w:r>
              <w:rPr>
                <w:sz w:val="28"/>
                <w:szCs w:val="28"/>
              </w:rPr>
              <w:t xml:space="preserve"> and </w:t>
            </w:r>
            <w:r w:rsidRPr="00E21355">
              <w:rPr>
                <w:sz w:val="28"/>
                <w:szCs w:val="28"/>
              </w:rPr>
              <w:t>evaluations. (</w:t>
            </w:r>
            <w:r w:rsidRPr="00E21355">
              <w:rPr>
                <w:i/>
                <w:sz w:val="28"/>
                <w:szCs w:val="28"/>
              </w:rPr>
              <w:t>potential essay topic</w:t>
            </w:r>
            <w:r w:rsidRPr="00E21355">
              <w:rPr>
                <w:sz w:val="28"/>
                <w:szCs w:val="28"/>
              </w:rPr>
              <w:t>)</w:t>
            </w:r>
          </w:p>
        </w:tc>
        <w:tc>
          <w:tcPr>
            <w:tcW w:w="1825" w:type="dxa"/>
          </w:tcPr>
          <w:p w14:paraId="2C51637A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4961FDCF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20B7F71D" w14:textId="77777777" w:rsidTr="00A65702">
        <w:tc>
          <w:tcPr>
            <w:tcW w:w="7922" w:type="dxa"/>
          </w:tcPr>
          <w:p w14:paraId="389F98F9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New Right</w:t>
            </w:r>
            <w:r w:rsidRPr="00E21355">
              <w:rPr>
                <w:sz w:val="28"/>
                <w:szCs w:val="28"/>
              </w:rPr>
              <w:t xml:space="preserve"> and </w:t>
            </w:r>
            <w:r w:rsidRPr="00E21355">
              <w:rPr>
                <w:b/>
                <w:sz w:val="28"/>
                <w:szCs w:val="28"/>
              </w:rPr>
              <w:t xml:space="preserve">late/postmodern </w:t>
            </w:r>
            <w:r w:rsidRPr="00E21355">
              <w:rPr>
                <w:sz w:val="28"/>
                <w:szCs w:val="28"/>
              </w:rPr>
              <w:t>views</w:t>
            </w:r>
            <w:r>
              <w:rPr>
                <w:sz w:val="28"/>
                <w:szCs w:val="28"/>
              </w:rPr>
              <w:t xml:space="preserve"> on nuclear family and new family forms/diversity, including evaluation. </w:t>
            </w:r>
            <w:r w:rsidRPr="00E21355">
              <w:rPr>
                <w:sz w:val="28"/>
                <w:szCs w:val="28"/>
              </w:rPr>
              <w:t>(</w:t>
            </w:r>
            <w:r w:rsidRPr="00E21355">
              <w:rPr>
                <w:i/>
                <w:sz w:val="28"/>
                <w:szCs w:val="28"/>
              </w:rPr>
              <w:t>potential essay topic</w:t>
            </w:r>
            <w:r w:rsidRPr="00E21355">
              <w:rPr>
                <w:sz w:val="28"/>
                <w:szCs w:val="28"/>
              </w:rPr>
              <w:t>)</w:t>
            </w:r>
          </w:p>
        </w:tc>
        <w:tc>
          <w:tcPr>
            <w:tcW w:w="1825" w:type="dxa"/>
          </w:tcPr>
          <w:p w14:paraId="5DBC6764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1FD7467D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6EE3A069" w14:textId="77777777" w:rsidTr="00A65702">
        <w:tc>
          <w:tcPr>
            <w:tcW w:w="7922" w:type="dxa"/>
          </w:tcPr>
          <w:p w14:paraId="4C8FD4DF" w14:textId="77777777" w:rsidR="006F575E" w:rsidRPr="00E21355" w:rsidRDefault="006F575E" w:rsidP="00A65702">
            <w:pPr>
              <w:rPr>
                <w:b/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 xml:space="preserve">Changes in the Family </w:t>
            </w:r>
          </w:p>
          <w:p w14:paraId="44E657D6" w14:textId="77777777" w:rsidR="006F575E" w:rsidRPr="00B101C8" w:rsidRDefault="006F575E" w:rsidP="00A65702">
            <w:pPr>
              <w:rPr>
                <w:i/>
                <w:sz w:val="26"/>
                <w:szCs w:val="26"/>
              </w:rPr>
            </w:pPr>
            <w:r w:rsidRPr="00E21355">
              <w:rPr>
                <w:sz w:val="26"/>
                <w:szCs w:val="26"/>
              </w:rPr>
              <w:t xml:space="preserve">Increase in Single Parent families, reconstituted, cohabiting, smaller family size (fewer children) child centred family, symmetrical family, </w:t>
            </w:r>
            <w:r>
              <w:rPr>
                <w:sz w:val="26"/>
                <w:szCs w:val="26"/>
              </w:rPr>
              <w:t>changes in marriage and</w:t>
            </w:r>
            <w:r w:rsidRPr="00E21355">
              <w:rPr>
                <w:sz w:val="26"/>
                <w:szCs w:val="26"/>
              </w:rPr>
              <w:t xml:space="preserve"> divorce, single living, </w:t>
            </w:r>
            <w:r>
              <w:rPr>
                <w:sz w:val="26"/>
                <w:szCs w:val="26"/>
              </w:rPr>
              <w:t xml:space="preserve">co-parenting, </w:t>
            </w:r>
            <w:r w:rsidRPr="00E21355">
              <w:rPr>
                <w:sz w:val="26"/>
                <w:szCs w:val="26"/>
              </w:rPr>
              <w:t>Living apart together, beanpole family/extended kin.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(often </w:t>
            </w:r>
            <w:proofErr w:type="gramStart"/>
            <w:r>
              <w:rPr>
                <w:i/>
                <w:sz w:val="26"/>
                <w:szCs w:val="26"/>
              </w:rPr>
              <w:t>15 mark</w:t>
            </w:r>
            <w:proofErr w:type="gramEnd"/>
            <w:r>
              <w:rPr>
                <w:i/>
                <w:sz w:val="26"/>
                <w:szCs w:val="26"/>
              </w:rPr>
              <w:t xml:space="preserve"> Q)</w:t>
            </w:r>
          </w:p>
        </w:tc>
        <w:tc>
          <w:tcPr>
            <w:tcW w:w="1825" w:type="dxa"/>
          </w:tcPr>
          <w:p w14:paraId="53C48B00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36156C2C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7AD4EFCC" w14:textId="77777777" w:rsidTr="00A65702">
        <w:tc>
          <w:tcPr>
            <w:tcW w:w="7922" w:type="dxa"/>
          </w:tcPr>
          <w:p w14:paraId="2D8DC07A" w14:textId="77777777" w:rsidR="006F575E" w:rsidRPr="00B101C8" w:rsidRDefault="006F575E" w:rsidP="00A65702">
            <w:pPr>
              <w:rPr>
                <w:i/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Key reasons</w:t>
            </w:r>
            <w:r w:rsidRPr="00E21355">
              <w:rPr>
                <w:sz w:val="28"/>
                <w:szCs w:val="28"/>
              </w:rPr>
              <w:t xml:space="preserve"> </w:t>
            </w:r>
            <w:r w:rsidRPr="00E21355">
              <w:rPr>
                <w:b/>
                <w:sz w:val="28"/>
                <w:szCs w:val="28"/>
              </w:rPr>
              <w:t>for changes in the family</w:t>
            </w:r>
            <w:r w:rsidRPr="00E21355">
              <w:rPr>
                <w:sz w:val="28"/>
                <w:szCs w:val="28"/>
              </w:rPr>
              <w:t xml:space="preserve">: </w:t>
            </w:r>
            <w:r w:rsidRPr="00E21355">
              <w:rPr>
                <w:sz w:val="26"/>
                <w:szCs w:val="26"/>
              </w:rPr>
              <w:t>Secularisation, individualism</w:t>
            </w:r>
            <w:r>
              <w:rPr>
                <w:sz w:val="26"/>
                <w:szCs w:val="26"/>
              </w:rPr>
              <w:t>,</w:t>
            </w:r>
            <w:r w:rsidRPr="00E21355">
              <w:rPr>
                <w:sz w:val="26"/>
                <w:szCs w:val="26"/>
              </w:rPr>
              <w:t xml:space="preserve"> confluent love, </w:t>
            </w:r>
            <w:r>
              <w:rPr>
                <w:sz w:val="26"/>
                <w:szCs w:val="26"/>
              </w:rPr>
              <w:t xml:space="preserve">feminism and the </w:t>
            </w:r>
            <w:r w:rsidRPr="00E21355">
              <w:rPr>
                <w:sz w:val="26"/>
                <w:szCs w:val="26"/>
              </w:rPr>
              <w:t xml:space="preserve">changing role of women, </w:t>
            </w:r>
            <w:r>
              <w:rPr>
                <w:sz w:val="26"/>
                <w:szCs w:val="26"/>
              </w:rPr>
              <w:t xml:space="preserve">changes in the economy, </w:t>
            </w:r>
            <w:r w:rsidRPr="00E21355">
              <w:rPr>
                <w:sz w:val="26"/>
                <w:szCs w:val="26"/>
              </w:rPr>
              <w:t>changing laws/policies.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(15 m)</w:t>
            </w:r>
          </w:p>
        </w:tc>
        <w:tc>
          <w:tcPr>
            <w:tcW w:w="1825" w:type="dxa"/>
          </w:tcPr>
          <w:p w14:paraId="321DC430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3AFC444C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0C303088" w14:textId="77777777" w:rsidTr="00A65702">
        <w:tc>
          <w:tcPr>
            <w:tcW w:w="7922" w:type="dxa"/>
          </w:tcPr>
          <w:p w14:paraId="56005D4B" w14:textId="77777777" w:rsidR="006F575E" w:rsidRPr="00E21355" w:rsidRDefault="006F575E" w:rsidP="00A65702">
            <w:pPr>
              <w:rPr>
                <w:b/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Demographic changes and the family</w:t>
            </w:r>
          </w:p>
          <w:p w14:paraId="6707ED92" w14:textId="77777777" w:rsidR="006F575E" w:rsidRPr="00B101C8" w:rsidRDefault="006F575E" w:rsidP="00A65702">
            <w:pPr>
              <w:rPr>
                <w:i/>
                <w:sz w:val="26"/>
                <w:szCs w:val="26"/>
              </w:rPr>
            </w:pPr>
            <w:r w:rsidRPr="00E21355">
              <w:rPr>
                <w:sz w:val="26"/>
                <w:szCs w:val="26"/>
              </w:rPr>
              <w:t xml:space="preserve">Declining fertility rates, increasing life expectancy/ageing population, multicultural society, </w:t>
            </w:r>
            <w:proofErr w:type="gramStart"/>
            <w:r>
              <w:rPr>
                <w:sz w:val="26"/>
                <w:szCs w:val="26"/>
              </w:rPr>
              <w:t>divorce</w:t>
            </w:r>
            <w:proofErr w:type="gramEnd"/>
            <w:r>
              <w:rPr>
                <w:sz w:val="26"/>
                <w:szCs w:val="26"/>
              </w:rPr>
              <w:t xml:space="preserve"> and marriage trends. </w:t>
            </w:r>
            <w:r w:rsidRPr="00E21355">
              <w:rPr>
                <w:sz w:val="26"/>
                <w:szCs w:val="26"/>
              </w:rPr>
              <w:t xml:space="preserve">How </w:t>
            </w:r>
            <w:r>
              <w:rPr>
                <w:sz w:val="26"/>
                <w:szCs w:val="26"/>
              </w:rPr>
              <w:t>has</w:t>
            </w:r>
            <w:r w:rsidRPr="00E21355">
              <w:rPr>
                <w:sz w:val="26"/>
                <w:szCs w:val="26"/>
              </w:rPr>
              <w:t xml:space="preserve"> this affected family: Beanpole, smaller family, symmetry, child-centred, cultural diversity.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(part of an essay on diversity or </w:t>
            </w:r>
            <w:proofErr w:type="gramStart"/>
            <w:r>
              <w:rPr>
                <w:i/>
                <w:sz w:val="26"/>
                <w:szCs w:val="26"/>
              </w:rPr>
              <w:t>15 mark</w:t>
            </w:r>
            <w:proofErr w:type="gramEnd"/>
            <w:r>
              <w:rPr>
                <w:i/>
                <w:sz w:val="26"/>
                <w:szCs w:val="26"/>
              </w:rPr>
              <w:t xml:space="preserve"> Q)</w:t>
            </w:r>
          </w:p>
        </w:tc>
        <w:tc>
          <w:tcPr>
            <w:tcW w:w="1825" w:type="dxa"/>
          </w:tcPr>
          <w:p w14:paraId="3631E663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33603078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7C662B2E" w14:textId="77777777" w:rsidTr="00A65702">
        <w:tc>
          <w:tcPr>
            <w:tcW w:w="7922" w:type="dxa"/>
          </w:tcPr>
          <w:p w14:paraId="2FC28914" w14:textId="77777777" w:rsidR="006F575E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Family Diversity</w:t>
            </w:r>
            <w:r w:rsidRPr="00E21355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 xml:space="preserve">theory’s </w:t>
            </w:r>
            <w:r w:rsidRPr="00B030F7">
              <w:rPr>
                <w:b/>
                <w:sz w:val="28"/>
                <w:szCs w:val="28"/>
              </w:rPr>
              <w:t>views</w:t>
            </w:r>
            <w:r>
              <w:rPr>
                <w:sz w:val="28"/>
                <w:szCs w:val="28"/>
              </w:rPr>
              <w:t xml:space="preserve"> on this and the </w:t>
            </w:r>
            <w:r w:rsidRPr="00B030F7">
              <w:rPr>
                <w:b/>
                <w:sz w:val="28"/>
                <w:szCs w:val="28"/>
              </w:rPr>
              <w:t>extent</w:t>
            </w:r>
            <w:r>
              <w:rPr>
                <w:sz w:val="28"/>
                <w:szCs w:val="28"/>
              </w:rPr>
              <w:t xml:space="preserve"> of diversity</w:t>
            </w:r>
          </w:p>
          <w:p w14:paraId="55119C88" w14:textId="77777777" w:rsidR="006F575E" w:rsidRDefault="006F575E" w:rsidP="00A65702">
            <w:pPr>
              <w:rPr>
                <w:sz w:val="26"/>
                <w:szCs w:val="26"/>
              </w:rPr>
            </w:pPr>
            <w:r w:rsidRPr="00E21355">
              <w:rPr>
                <w:sz w:val="26"/>
                <w:szCs w:val="26"/>
              </w:rPr>
              <w:t xml:space="preserve">Postmodern view studies such as: </w:t>
            </w:r>
            <w:proofErr w:type="spellStart"/>
            <w:r w:rsidRPr="00E21355">
              <w:rPr>
                <w:sz w:val="26"/>
                <w:szCs w:val="26"/>
              </w:rPr>
              <w:t>Rapoport</w:t>
            </w:r>
            <w:r>
              <w:rPr>
                <w:sz w:val="26"/>
                <w:szCs w:val="26"/>
              </w:rPr>
              <w:t>s</w:t>
            </w:r>
            <w:proofErr w:type="spellEnd"/>
            <w:r w:rsidRPr="00E21355">
              <w:rPr>
                <w:sz w:val="26"/>
                <w:szCs w:val="26"/>
              </w:rPr>
              <w:t xml:space="preserve"> on types of diversity; Organisational, cultural (ethnicity</w:t>
            </w:r>
            <w:r>
              <w:rPr>
                <w:sz w:val="26"/>
                <w:szCs w:val="26"/>
              </w:rPr>
              <w:t>/religious</w:t>
            </w:r>
            <w:r w:rsidRPr="00E21355">
              <w:rPr>
                <w:sz w:val="26"/>
                <w:szCs w:val="26"/>
              </w:rPr>
              <w:t xml:space="preserve">) social class. </w:t>
            </w:r>
          </w:p>
          <w:p w14:paraId="1FAEE633" w14:textId="77777777" w:rsidR="006F575E" w:rsidRDefault="006F575E" w:rsidP="00A657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Postmodernists: Stacey (case study in California) </w:t>
            </w:r>
            <w:r w:rsidRPr="00E21355">
              <w:rPr>
                <w:sz w:val="26"/>
                <w:szCs w:val="26"/>
              </w:rPr>
              <w:t xml:space="preserve">Sexual diversity: Weeks </w:t>
            </w:r>
          </w:p>
          <w:p w14:paraId="13C1EF5F" w14:textId="77777777" w:rsidR="006F575E" w:rsidRPr="00E21355" w:rsidRDefault="006F575E" w:rsidP="00A657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Late modern views: Giddens Beck</w:t>
            </w:r>
            <w:r w:rsidRPr="00E21355">
              <w:rPr>
                <w:sz w:val="26"/>
                <w:szCs w:val="26"/>
              </w:rPr>
              <w:t xml:space="preserve">. </w:t>
            </w:r>
          </w:p>
          <w:p w14:paraId="1208D5DF" w14:textId="77777777" w:rsidR="006F575E" w:rsidRDefault="006F575E" w:rsidP="00A657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New Right Views: Diversity as a problem</w:t>
            </w:r>
          </w:p>
          <w:p w14:paraId="780194FD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sz w:val="26"/>
                <w:szCs w:val="26"/>
              </w:rPr>
              <w:t xml:space="preserve">Functionalism, </w:t>
            </w:r>
            <w:r>
              <w:rPr>
                <w:sz w:val="26"/>
                <w:szCs w:val="26"/>
              </w:rPr>
              <w:t>Marxism, lib, rad and Marxist feminisms.</w:t>
            </w:r>
            <w:r w:rsidRPr="00E21355">
              <w:rPr>
                <w:sz w:val="26"/>
                <w:szCs w:val="26"/>
              </w:rPr>
              <w:t xml:space="preserve"> (</w:t>
            </w:r>
            <w:r w:rsidRPr="00E21355">
              <w:rPr>
                <w:i/>
                <w:sz w:val="26"/>
                <w:szCs w:val="26"/>
              </w:rPr>
              <w:t>essay topic</w:t>
            </w:r>
            <w:r w:rsidRPr="00E21355">
              <w:rPr>
                <w:sz w:val="26"/>
                <w:szCs w:val="26"/>
              </w:rPr>
              <w:t>)</w:t>
            </w:r>
          </w:p>
        </w:tc>
        <w:tc>
          <w:tcPr>
            <w:tcW w:w="1825" w:type="dxa"/>
          </w:tcPr>
          <w:p w14:paraId="6FBDAAF7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5A54A5B6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148B862E" w14:textId="77777777" w:rsidTr="00A65702">
        <w:tc>
          <w:tcPr>
            <w:tcW w:w="7922" w:type="dxa"/>
          </w:tcPr>
          <w:p w14:paraId="76936B69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Roles and relationships inside families</w:t>
            </w:r>
            <w:r w:rsidRPr="00E21355">
              <w:rPr>
                <w:sz w:val="28"/>
                <w:szCs w:val="28"/>
              </w:rPr>
              <w:t>: (</w:t>
            </w:r>
            <w:r w:rsidRPr="00E21355">
              <w:rPr>
                <w:i/>
                <w:sz w:val="28"/>
                <w:szCs w:val="28"/>
              </w:rPr>
              <w:t>essay topic</w:t>
            </w:r>
            <w:r w:rsidRPr="00E21355">
              <w:rPr>
                <w:sz w:val="28"/>
                <w:szCs w:val="28"/>
              </w:rPr>
              <w:t>)</w:t>
            </w:r>
          </w:p>
          <w:p w14:paraId="108C83F9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Conjugal roles</w:t>
            </w:r>
            <w:r w:rsidRPr="00E21355">
              <w:rPr>
                <w:sz w:val="28"/>
                <w:szCs w:val="28"/>
              </w:rPr>
              <w:t xml:space="preserve">: </w:t>
            </w:r>
            <w:r w:rsidRPr="00E21355">
              <w:rPr>
                <w:sz w:val="26"/>
                <w:szCs w:val="26"/>
              </w:rPr>
              <w:t xml:space="preserve">segregated and integrated. </w:t>
            </w:r>
            <w:r>
              <w:rPr>
                <w:sz w:val="26"/>
                <w:szCs w:val="26"/>
              </w:rPr>
              <w:t>Debate: patriarchy/</w:t>
            </w:r>
            <w:r w:rsidRPr="00E21355">
              <w:rPr>
                <w:sz w:val="26"/>
                <w:szCs w:val="26"/>
              </w:rPr>
              <w:t xml:space="preserve">equality. Key studies: housework, emotion work, finances and decision making, also violence. Different feminist views and late/postmodern, New Right and Functionalist (instrumental and expressive) </w:t>
            </w:r>
            <w:r>
              <w:rPr>
                <w:sz w:val="26"/>
                <w:szCs w:val="26"/>
              </w:rPr>
              <w:t>Marxist (</w:t>
            </w:r>
            <w:proofErr w:type="spellStart"/>
            <w:r>
              <w:rPr>
                <w:sz w:val="26"/>
                <w:szCs w:val="26"/>
              </w:rPr>
              <w:t>Zarestky</w:t>
            </w:r>
            <w:proofErr w:type="spellEnd"/>
            <w:r w:rsidRPr="00E21355">
              <w:rPr>
                <w:sz w:val="26"/>
                <w:szCs w:val="26"/>
              </w:rPr>
              <w:t>)</w:t>
            </w:r>
          </w:p>
          <w:p w14:paraId="79AF9F6D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Parents and children</w:t>
            </w:r>
            <w:r w:rsidRPr="00E21355">
              <w:rPr>
                <w:sz w:val="28"/>
                <w:szCs w:val="28"/>
              </w:rPr>
              <w:t xml:space="preserve">: </w:t>
            </w:r>
            <w:r w:rsidRPr="00E21355">
              <w:rPr>
                <w:sz w:val="26"/>
                <w:szCs w:val="26"/>
              </w:rPr>
              <w:t>Why did we become child-centred? Are we child-centred? Theories on parents and children. New Right (declining) Late/pos</w:t>
            </w:r>
            <w:r>
              <w:rPr>
                <w:sz w:val="26"/>
                <w:szCs w:val="26"/>
              </w:rPr>
              <w:t xml:space="preserve">tmodern(improving) Feminism: radical </w:t>
            </w:r>
            <w:proofErr w:type="spellStart"/>
            <w:proofErr w:type="gramStart"/>
            <w:r>
              <w:rPr>
                <w:sz w:val="26"/>
                <w:szCs w:val="26"/>
              </w:rPr>
              <w:t>violence..</w:t>
            </w:r>
            <w:proofErr w:type="gramEnd"/>
            <w:r>
              <w:rPr>
                <w:sz w:val="26"/>
                <w:szCs w:val="26"/>
              </w:rPr>
              <w:t>Key</w:t>
            </w:r>
            <w:proofErr w:type="spellEnd"/>
            <w:r>
              <w:rPr>
                <w:sz w:val="26"/>
                <w:szCs w:val="26"/>
              </w:rPr>
              <w:t xml:space="preserve"> studies.</w:t>
            </w:r>
          </w:p>
        </w:tc>
        <w:tc>
          <w:tcPr>
            <w:tcW w:w="1825" w:type="dxa"/>
          </w:tcPr>
          <w:p w14:paraId="61840CBC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21E9771E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6D20B148" w14:textId="77777777" w:rsidTr="00A65702">
        <w:tc>
          <w:tcPr>
            <w:tcW w:w="7922" w:type="dxa"/>
            <w:shd w:val="clear" w:color="auto" w:fill="D9D9D9" w:themeFill="background1" w:themeFillShade="D9"/>
          </w:tcPr>
          <w:p w14:paraId="47A742BD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Practice exam questions</w:t>
            </w:r>
            <w:r w:rsidRPr="00E21355">
              <w:rPr>
                <w:sz w:val="28"/>
                <w:szCs w:val="28"/>
              </w:rPr>
              <w:t xml:space="preserve">: Section </w:t>
            </w:r>
            <w:proofErr w:type="gramStart"/>
            <w:r w:rsidRPr="00E21355">
              <w:rPr>
                <w:sz w:val="28"/>
                <w:szCs w:val="28"/>
              </w:rPr>
              <w:t>B,  2</w:t>
            </w:r>
            <w:proofErr w:type="gramEnd"/>
            <w:r w:rsidRPr="00E21355">
              <w:rPr>
                <w:sz w:val="28"/>
                <w:szCs w:val="28"/>
              </w:rPr>
              <w:t xml:space="preserve"> a) </w:t>
            </w:r>
            <w:r>
              <w:rPr>
                <w:sz w:val="28"/>
                <w:szCs w:val="28"/>
              </w:rPr>
              <w:t xml:space="preserve">15 marks (9 K&amp;U 6 I&amp;AP), </w:t>
            </w:r>
            <w:r w:rsidRPr="00E21355">
              <w:rPr>
                <w:sz w:val="28"/>
                <w:szCs w:val="28"/>
              </w:rPr>
              <w:t>then choose essay b)</w:t>
            </w:r>
            <w:r>
              <w:rPr>
                <w:sz w:val="28"/>
                <w:szCs w:val="28"/>
              </w:rPr>
              <w:t xml:space="preserve"> or c) 35 marks (12 K&amp;U 11 I&amp;AP 12 EV).</w:t>
            </w:r>
          </w:p>
        </w:tc>
        <w:tc>
          <w:tcPr>
            <w:tcW w:w="1825" w:type="dxa"/>
          </w:tcPr>
          <w:p w14:paraId="76B8370E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14251198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07AE5809" w14:textId="77777777" w:rsidTr="00A65702">
        <w:tc>
          <w:tcPr>
            <w:tcW w:w="7922" w:type="dxa"/>
            <w:tcBorders>
              <w:bottom w:val="single" w:sz="12" w:space="0" w:color="auto"/>
            </w:tcBorders>
          </w:tcPr>
          <w:p w14:paraId="1A3E18C9" w14:textId="77777777" w:rsidR="006F575E" w:rsidRPr="00E21355" w:rsidRDefault="006F575E" w:rsidP="00A65702">
            <w:pPr>
              <w:rPr>
                <w:b/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Section C: Education</w:t>
            </w:r>
          </w:p>
        </w:tc>
        <w:tc>
          <w:tcPr>
            <w:tcW w:w="1825" w:type="dxa"/>
            <w:tcBorders>
              <w:bottom w:val="single" w:sz="12" w:space="0" w:color="auto"/>
            </w:tcBorders>
          </w:tcPr>
          <w:p w14:paraId="5B4993C9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  <w:tcBorders>
              <w:bottom w:val="single" w:sz="12" w:space="0" w:color="auto"/>
            </w:tcBorders>
          </w:tcPr>
          <w:p w14:paraId="30B76BC6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1C90D1F4" w14:textId="77777777" w:rsidTr="00A65702">
        <w:tc>
          <w:tcPr>
            <w:tcW w:w="7922" w:type="dxa"/>
            <w:tcBorders>
              <w:top w:val="single" w:sz="12" w:space="0" w:color="auto"/>
            </w:tcBorders>
          </w:tcPr>
          <w:p w14:paraId="46740139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The Role of Education</w:t>
            </w:r>
            <w:r w:rsidRPr="00E21355">
              <w:rPr>
                <w:sz w:val="28"/>
                <w:szCs w:val="28"/>
              </w:rPr>
              <w:t xml:space="preserve"> in Society: </w:t>
            </w:r>
            <w:r w:rsidRPr="00E21355">
              <w:rPr>
                <w:sz w:val="26"/>
                <w:szCs w:val="26"/>
              </w:rPr>
              <w:t xml:space="preserve">Functionalist and Marxist Views </w:t>
            </w:r>
            <w:r>
              <w:rPr>
                <w:sz w:val="26"/>
                <w:szCs w:val="26"/>
              </w:rPr>
              <w:t>studies and</w:t>
            </w:r>
            <w:r w:rsidRPr="00E21355">
              <w:rPr>
                <w:sz w:val="26"/>
                <w:szCs w:val="26"/>
              </w:rPr>
              <w:t xml:space="preserve"> evaluations. (</w:t>
            </w:r>
            <w:r w:rsidRPr="00E21355">
              <w:rPr>
                <w:i/>
                <w:sz w:val="26"/>
                <w:szCs w:val="26"/>
              </w:rPr>
              <w:t>essay topic</w:t>
            </w:r>
            <w:r w:rsidRPr="00E21355">
              <w:rPr>
                <w:sz w:val="26"/>
                <w:szCs w:val="26"/>
              </w:rPr>
              <w:t>)</w:t>
            </w:r>
          </w:p>
        </w:tc>
        <w:tc>
          <w:tcPr>
            <w:tcW w:w="1825" w:type="dxa"/>
            <w:tcBorders>
              <w:top w:val="single" w:sz="12" w:space="0" w:color="auto"/>
            </w:tcBorders>
          </w:tcPr>
          <w:p w14:paraId="6B5FCB22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12" w:space="0" w:color="auto"/>
            </w:tcBorders>
          </w:tcPr>
          <w:p w14:paraId="5500D8FA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2ACF514C" w14:textId="77777777" w:rsidTr="00A65702">
        <w:tc>
          <w:tcPr>
            <w:tcW w:w="7922" w:type="dxa"/>
            <w:tcBorders>
              <w:top w:val="single" w:sz="12" w:space="0" w:color="auto"/>
            </w:tcBorders>
          </w:tcPr>
          <w:p w14:paraId="7AD33D07" w14:textId="77777777" w:rsidR="006F575E" w:rsidRPr="00E21355" w:rsidRDefault="006F575E" w:rsidP="00A65702">
            <w:pPr>
              <w:rPr>
                <w:b/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New Right</w:t>
            </w:r>
            <w:r w:rsidRPr="00E21355">
              <w:rPr>
                <w:sz w:val="28"/>
                <w:szCs w:val="28"/>
              </w:rPr>
              <w:t xml:space="preserve">: </w:t>
            </w:r>
            <w:r w:rsidRPr="00E21355">
              <w:rPr>
                <w:sz w:val="26"/>
                <w:szCs w:val="26"/>
              </w:rPr>
              <w:t xml:space="preserve">marketization </w:t>
            </w:r>
            <w:r>
              <w:rPr>
                <w:sz w:val="26"/>
                <w:szCs w:val="26"/>
              </w:rPr>
              <w:t>and competition</w:t>
            </w:r>
            <w:r w:rsidRPr="00E21355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Support for cultural explanations of underachievement, lower class/ethnic minorities are less able/do not value education. Education is meritocratic.</w:t>
            </w:r>
          </w:p>
        </w:tc>
        <w:tc>
          <w:tcPr>
            <w:tcW w:w="1825" w:type="dxa"/>
            <w:tcBorders>
              <w:top w:val="single" w:sz="12" w:space="0" w:color="auto"/>
            </w:tcBorders>
          </w:tcPr>
          <w:p w14:paraId="14D92903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12" w:space="0" w:color="auto"/>
            </w:tcBorders>
          </w:tcPr>
          <w:p w14:paraId="6A07081E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5D93E049" w14:textId="77777777" w:rsidTr="00A65702">
        <w:tc>
          <w:tcPr>
            <w:tcW w:w="7922" w:type="dxa"/>
          </w:tcPr>
          <w:p w14:paraId="6E6EA7C0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Neo-Marxist</w:t>
            </w:r>
            <w:r w:rsidRPr="00E21355">
              <w:rPr>
                <w:sz w:val="28"/>
                <w:szCs w:val="28"/>
              </w:rPr>
              <w:t xml:space="preserve"> studies on education Bourdieu</w:t>
            </w:r>
            <w:r>
              <w:rPr>
                <w:sz w:val="28"/>
                <w:szCs w:val="28"/>
              </w:rPr>
              <w:t>, cultural capital,</w:t>
            </w:r>
            <w:r w:rsidRPr="00E21355">
              <w:rPr>
                <w:sz w:val="28"/>
                <w:szCs w:val="28"/>
              </w:rPr>
              <w:t xml:space="preserve"> Willis</w:t>
            </w:r>
            <w:r>
              <w:rPr>
                <w:sz w:val="28"/>
                <w:szCs w:val="28"/>
              </w:rPr>
              <w:t>, W-C reject ideology, anti-school subcultures</w:t>
            </w:r>
            <w:r w:rsidRPr="00E21355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Class and education.</w:t>
            </w:r>
          </w:p>
        </w:tc>
        <w:tc>
          <w:tcPr>
            <w:tcW w:w="1825" w:type="dxa"/>
          </w:tcPr>
          <w:p w14:paraId="2626541B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27756441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36B5DA6C" w14:textId="77777777" w:rsidTr="00A65702">
        <w:tc>
          <w:tcPr>
            <w:tcW w:w="7922" w:type="dxa"/>
          </w:tcPr>
          <w:p w14:paraId="0D104616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Feminism</w:t>
            </w:r>
            <w:r w:rsidRPr="00E21355">
              <w:rPr>
                <w:sz w:val="28"/>
                <w:szCs w:val="28"/>
              </w:rPr>
              <w:t xml:space="preserve"> and the education system. </w:t>
            </w:r>
            <w:r w:rsidRPr="00E21355">
              <w:rPr>
                <w:sz w:val="26"/>
                <w:szCs w:val="26"/>
              </w:rPr>
              <w:t>Gender and subject choice, teacher treatment, education as agent of socialisation reinforcing hegemonic gender identity, hidden curriculum. (</w:t>
            </w:r>
            <w:r w:rsidRPr="00E21355">
              <w:rPr>
                <w:i/>
                <w:sz w:val="26"/>
                <w:szCs w:val="26"/>
              </w:rPr>
              <w:t>essay topic)</w:t>
            </w:r>
          </w:p>
        </w:tc>
        <w:tc>
          <w:tcPr>
            <w:tcW w:w="1825" w:type="dxa"/>
          </w:tcPr>
          <w:p w14:paraId="445D6D3E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4F34C6A7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4FFDF880" w14:textId="77777777" w:rsidTr="00A65702">
        <w:tc>
          <w:tcPr>
            <w:tcW w:w="7922" w:type="dxa"/>
          </w:tcPr>
          <w:p w14:paraId="79892E55" w14:textId="77777777" w:rsidR="006F575E" w:rsidRPr="002029BC" w:rsidRDefault="006F575E" w:rsidP="00A65702">
            <w:pPr>
              <w:rPr>
                <w:i/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Interactionism</w:t>
            </w:r>
            <w:r w:rsidRPr="00E21355">
              <w:rPr>
                <w:sz w:val="28"/>
                <w:szCs w:val="28"/>
              </w:rPr>
              <w:t xml:space="preserve"> and Education: </w:t>
            </w:r>
            <w:r w:rsidRPr="00E21355">
              <w:rPr>
                <w:sz w:val="26"/>
                <w:szCs w:val="26"/>
              </w:rPr>
              <w:t>labelling, the ideal pupil, teacher’s stereotyped assumption and the self-fulfilling prophecy. Pupil responses to school such as subc</w:t>
            </w:r>
            <w:r>
              <w:rPr>
                <w:sz w:val="26"/>
                <w:szCs w:val="26"/>
              </w:rPr>
              <w:t xml:space="preserve">ultures. Setting and streaming. </w:t>
            </w:r>
            <w:r>
              <w:rPr>
                <w:i/>
                <w:sz w:val="26"/>
                <w:szCs w:val="26"/>
              </w:rPr>
              <w:t>(essay topic)</w:t>
            </w:r>
          </w:p>
        </w:tc>
        <w:tc>
          <w:tcPr>
            <w:tcW w:w="1825" w:type="dxa"/>
          </w:tcPr>
          <w:p w14:paraId="1EC36F90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4A9BA461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67840E09" w14:textId="77777777" w:rsidTr="00A65702">
        <w:tc>
          <w:tcPr>
            <w:tcW w:w="7922" w:type="dxa"/>
          </w:tcPr>
          <w:p w14:paraId="5D33297B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Postmodern</w:t>
            </w:r>
            <w:r>
              <w:rPr>
                <w:b/>
                <w:sz w:val="28"/>
                <w:szCs w:val="28"/>
              </w:rPr>
              <w:t>:</w:t>
            </w:r>
            <w:r w:rsidRPr="00E21355">
              <w:rPr>
                <w:sz w:val="28"/>
                <w:szCs w:val="28"/>
              </w:rPr>
              <w:t xml:space="preserve"> </w:t>
            </w:r>
            <w:r w:rsidRPr="00E21355">
              <w:rPr>
                <w:sz w:val="26"/>
                <w:szCs w:val="26"/>
              </w:rPr>
              <w:t>views on knowledge and diversity in education.</w:t>
            </w:r>
          </w:p>
        </w:tc>
        <w:tc>
          <w:tcPr>
            <w:tcW w:w="1825" w:type="dxa"/>
          </w:tcPr>
          <w:p w14:paraId="0ECB2B81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2350A2D8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2615162A" w14:textId="77777777" w:rsidTr="00A65702">
        <w:tc>
          <w:tcPr>
            <w:tcW w:w="7922" w:type="dxa"/>
          </w:tcPr>
          <w:p w14:paraId="501B59BE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 xml:space="preserve">Social Class and educational attainment: </w:t>
            </w:r>
            <w:r w:rsidRPr="00E21355">
              <w:rPr>
                <w:sz w:val="26"/>
                <w:szCs w:val="26"/>
              </w:rPr>
              <w:t xml:space="preserve">key statistics, external and internal explanations </w:t>
            </w:r>
            <w:r>
              <w:rPr>
                <w:sz w:val="26"/>
                <w:szCs w:val="26"/>
              </w:rPr>
              <w:t>studies and</w:t>
            </w:r>
            <w:r w:rsidRPr="00E21355">
              <w:rPr>
                <w:sz w:val="26"/>
                <w:szCs w:val="26"/>
              </w:rPr>
              <w:t xml:space="preserve"> evaluations. (</w:t>
            </w:r>
            <w:r w:rsidRPr="00E21355">
              <w:rPr>
                <w:i/>
                <w:sz w:val="26"/>
                <w:szCs w:val="26"/>
              </w:rPr>
              <w:t>essay topic)</w:t>
            </w:r>
          </w:p>
        </w:tc>
        <w:tc>
          <w:tcPr>
            <w:tcW w:w="1825" w:type="dxa"/>
          </w:tcPr>
          <w:p w14:paraId="444EAC22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192E7397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7954C5A1" w14:textId="77777777" w:rsidTr="00A65702">
        <w:tc>
          <w:tcPr>
            <w:tcW w:w="7922" w:type="dxa"/>
          </w:tcPr>
          <w:p w14:paraId="1200067A" w14:textId="77777777" w:rsidR="006F575E" w:rsidRPr="00E21355" w:rsidRDefault="006F575E" w:rsidP="00A65702">
            <w:pPr>
              <w:rPr>
                <w:b/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 xml:space="preserve">Ethnicity and educational attainment: </w:t>
            </w:r>
            <w:r w:rsidRPr="00E21355">
              <w:rPr>
                <w:sz w:val="26"/>
                <w:szCs w:val="26"/>
              </w:rPr>
              <w:t xml:space="preserve">key statistics, external and internal explanations </w:t>
            </w:r>
            <w:r>
              <w:rPr>
                <w:sz w:val="26"/>
                <w:szCs w:val="26"/>
              </w:rPr>
              <w:t>studies and</w:t>
            </w:r>
            <w:r w:rsidRPr="00E21355">
              <w:rPr>
                <w:sz w:val="26"/>
                <w:szCs w:val="26"/>
              </w:rPr>
              <w:t xml:space="preserve"> evaluations. (</w:t>
            </w:r>
            <w:r w:rsidRPr="00E21355">
              <w:rPr>
                <w:i/>
                <w:sz w:val="26"/>
                <w:szCs w:val="26"/>
              </w:rPr>
              <w:t>essay topic)</w:t>
            </w:r>
          </w:p>
        </w:tc>
        <w:tc>
          <w:tcPr>
            <w:tcW w:w="1825" w:type="dxa"/>
          </w:tcPr>
          <w:p w14:paraId="26053929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316E8E45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592A26B8" w14:textId="77777777" w:rsidTr="00A65702">
        <w:tc>
          <w:tcPr>
            <w:tcW w:w="7922" w:type="dxa"/>
          </w:tcPr>
          <w:p w14:paraId="442EA627" w14:textId="77777777" w:rsidR="006F575E" w:rsidRPr="00E21355" w:rsidRDefault="006F575E" w:rsidP="00A65702">
            <w:pPr>
              <w:rPr>
                <w:b/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 xml:space="preserve">Gender and educational attainment: </w:t>
            </w:r>
            <w:r w:rsidRPr="00E21355">
              <w:rPr>
                <w:sz w:val="26"/>
                <w:szCs w:val="26"/>
              </w:rPr>
              <w:t xml:space="preserve">key statistics, external and internal explanations with </w:t>
            </w:r>
            <w:r>
              <w:rPr>
                <w:sz w:val="26"/>
                <w:szCs w:val="26"/>
              </w:rPr>
              <w:t>EVs</w:t>
            </w:r>
            <w:r w:rsidRPr="00E21355">
              <w:rPr>
                <w:sz w:val="26"/>
                <w:szCs w:val="26"/>
              </w:rPr>
              <w:t>. (problems persist for girls) (</w:t>
            </w:r>
            <w:r w:rsidRPr="00E21355">
              <w:rPr>
                <w:i/>
                <w:sz w:val="26"/>
                <w:szCs w:val="26"/>
              </w:rPr>
              <w:t>essay topic)</w:t>
            </w:r>
          </w:p>
        </w:tc>
        <w:tc>
          <w:tcPr>
            <w:tcW w:w="1825" w:type="dxa"/>
          </w:tcPr>
          <w:p w14:paraId="4CA8F8F7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0963EA8F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5FC119EC" w14:textId="77777777" w:rsidTr="00A65702">
        <w:tc>
          <w:tcPr>
            <w:tcW w:w="7922" w:type="dxa"/>
          </w:tcPr>
          <w:p w14:paraId="411C5894" w14:textId="77777777" w:rsidR="006F575E" w:rsidRPr="00E21355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Social Policy and education:</w:t>
            </w:r>
            <w:r w:rsidRPr="00E21355">
              <w:rPr>
                <w:sz w:val="28"/>
                <w:szCs w:val="28"/>
              </w:rPr>
              <w:t xml:space="preserve"> </w:t>
            </w:r>
            <w:r w:rsidRPr="00E21355">
              <w:rPr>
                <w:sz w:val="26"/>
                <w:szCs w:val="26"/>
              </w:rPr>
              <w:t xml:space="preserve">tripartite (selection) comprehensives (equal opportunities) Marketisation </w:t>
            </w:r>
            <w:r w:rsidRPr="00E21355">
              <w:rPr>
                <w:b/>
                <w:sz w:val="26"/>
                <w:szCs w:val="26"/>
              </w:rPr>
              <w:t>with evaluation</w:t>
            </w:r>
            <w:r w:rsidRPr="00E21355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Policy to support disadvantaged groups.</w:t>
            </w:r>
            <w:r w:rsidRPr="00E213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Recent </w:t>
            </w:r>
            <w:proofErr w:type="spellStart"/>
            <w:proofErr w:type="gramStart"/>
            <w:r>
              <w:rPr>
                <w:sz w:val="26"/>
                <w:szCs w:val="26"/>
              </w:rPr>
              <w:t>policy:diversity</w:t>
            </w:r>
            <w:proofErr w:type="spellEnd"/>
            <w:proofErr w:type="gramEnd"/>
            <w:r>
              <w:rPr>
                <w:sz w:val="26"/>
                <w:szCs w:val="26"/>
              </w:rPr>
              <w:t>,</w:t>
            </w:r>
            <w:r w:rsidRPr="007B7976">
              <w:rPr>
                <w:sz w:val="26"/>
                <w:szCs w:val="26"/>
              </w:rPr>
              <w:t xml:space="preserve"> academies, free schools, pupil premium</w:t>
            </w:r>
            <w:r w:rsidRPr="00E21355">
              <w:rPr>
                <w:sz w:val="26"/>
                <w:szCs w:val="26"/>
              </w:rPr>
              <w:t>. Private education and new grammar schools.</w:t>
            </w:r>
            <w:r w:rsidRPr="00E2135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25" w:type="dxa"/>
          </w:tcPr>
          <w:p w14:paraId="777F09A4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5FA1DDA6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  <w:tr w:rsidR="006F575E" w:rsidRPr="00E21355" w14:paraId="42F07DD1" w14:textId="77777777" w:rsidTr="00A65702">
        <w:tc>
          <w:tcPr>
            <w:tcW w:w="7922" w:type="dxa"/>
            <w:shd w:val="clear" w:color="auto" w:fill="D9D9D9" w:themeFill="background1" w:themeFillShade="D9"/>
          </w:tcPr>
          <w:p w14:paraId="0E0C4CCD" w14:textId="77777777" w:rsidR="006F575E" w:rsidRDefault="006F575E" w:rsidP="00A65702">
            <w:pPr>
              <w:rPr>
                <w:sz w:val="28"/>
                <w:szCs w:val="28"/>
              </w:rPr>
            </w:pPr>
            <w:r w:rsidRPr="00E21355">
              <w:rPr>
                <w:b/>
                <w:sz w:val="28"/>
                <w:szCs w:val="28"/>
              </w:rPr>
              <w:t>Practice exam questions</w:t>
            </w:r>
            <w:r w:rsidRPr="00E21355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 xml:space="preserve"> </w:t>
            </w:r>
            <w:r w:rsidRPr="00E21355">
              <w:rPr>
                <w:sz w:val="28"/>
                <w:szCs w:val="28"/>
              </w:rPr>
              <w:t xml:space="preserve">Section </w:t>
            </w:r>
            <w:proofErr w:type="gramStart"/>
            <w:r w:rsidRPr="00E21355">
              <w:rPr>
                <w:sz w:val="28"/>
                <w:szCs w:val="28"/>
              </w:rPr>
              <w:t>C,  4</w:t>
            </w:r>
            <w:proofErr w:type="gramEnd"/>
            <w:r w:rsidRPr="00E21355">
              <w:rPr>
                <w:sz w:val="28"/>
                <w:szCs w:val="28"/>
              </w:rPr>
              <w:t xml:space="preserve"> a) </w:t>
            </w:r>
            <w:r>
              <w:rPr>
                <w:sz w:val="28"/>
                <w:szCs w:val="28"/>
              </w:rPr>
              <w:t xml:space="preserve">15 marks (9 + 6) </w:t>
            </w:r>
          </w:p>
          <w:p w14:paraId="08EB14B1" w14:textId="77777777" w:rsidR="006F575E" w:rsidRPr="007B7976" w:rsidRDefault="006F575E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choice of</w:t>
            </w:r>
            <w:r w:rsidRPr="00E21355"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 xml:space="preserve">essay </w:t>
            </w:r>
            <w:r w:rsidRPr="00E21355">
              <w:rPr>
                <w:sz w:val="28"/>
                <w:szCs w:val="28"/>
              </w:rPr>
              <w:t xml:space="preserve"> b</w:t>
            </w:r>
            <w:proofErr w:type="gramEnd"/>
            <w:r w:rsidRPr="00E21355">
              <w:rPr>
                <w:sz w:val="28"/>
                <w:szCs w:val="28"/>
              </w:rPr>
              <w:t>) or c)</w:t>
            </w:r>
            <w:r>
              <w:rPr>
                <w:sz w:val="28"/>
                <w:szCs w:val="28"/>
              </w:rPr>
              <w:t xml:space="preserve"> 35 marks (12 + 11 +12)</w:t>
            </w:r>
          </w:p>
        </w:tc>
        <w:tc>
          <w:tcPr>
            <w:tcW w:w="1825" w:type="dxa"/>
          </w:tcPr>
          <w:p w14:paraId="3D8570F7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14:paraId="434B8314" w14:textId="77777777" w:rsidR="006F575E" w:rsidRPr="00E21355" w:rsidRDefault="006F575E" w:rsidP="00A65702">
            <w:pPr>
              <w:rPr>
                <w:sz w:val="28"/>
                <w:szCs w:val="28"/>
              </w:rPr>
            </w:pPr>
          </w:p>
        </w:tc>
      </w:tr>
    </w:tbl>
    <w:p w14:paraId="2CDB2FF8" w14:textId="77777777" w:rsidR="00BF1C0D" w:rsidRDefault="00BF1C0D"/>
    <w:tbl>
      <w:tblPr>
        <w:tblStyle w:val="TableGrid"/>
        <w:tblW w:w="10532" w:type="dxa"/>
        <w:tblLook w:val="04A0" w:firstRow="1" w:lastRow="0" w:firstColumn="1" w:lastColumn="0" w:noHBand="0" w:noVBand="1"/>
      </w:tblPr>
      <w:tblGrid>
        <w:gridCol w:w="391"/>
        <w:gridCol w:w="4383"/>
        <w:gridCol w:w="1681"/>
        <w:gridCol w:w="1419"/>
        <w:gridCol w:w="1032"/>
        <w:gridCol w:w="1626"/>
      </w:tblGrid>
      <w:tr w:rsidR="00CB0F29" w:rsidRPr="002534D0" w14:paraId="655983FE" w14:textId="77777777" w:rsidTr="00A65702">
        <w:trPr>
          <w:trHeight w:val="401"/>
        </w:trPr>
        <w:tc>
          <w:tcPr>
            <w:tcW w:w="0" w:type="auto"/>
          </w:tcPr>
          <w:p w14:paraId="49B8959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49500ED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F56E69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CORNELL PAGE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63D7F79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FLASH CARD</w:t>
            </w:r>
          </w:p>
        </w:tc>
        <w:tc>
          <w:tcPr>
            <w:tcW w:w="0" w:type="auto"/>
          </w:tcPr>
          <w:p w14:paraId="6F41DDB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REVISED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4CE4172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UNDERSTOOD</w:t>
            </w:r>
          </w:p>
        </w:tc>
      </w:tr>
      <w:tr w:rsidR="00CB0F29" w:rsidRPr="002534D0" w14:paraId="157E8676" w14:textId="77777777" w:rsidTr="00A65702">
        <w:trPr>
          <w:trHeight w:val="401"/>
        </w:trPr>
        <w:tc>
          <w:tcPr>
            <w:tcW w:w="0" w:type="auto"/>
          </w:tcPr>
          <w:p w14:paraId="36298A0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1</w:t>
            </w:r>
          </w:p>
        </w:tc>
        <w:tc>
          <w:tcPr>
            <w:tcW w:w="0" w:type="auto"/>
          </w:tcPr>
          <w:p w14:paraId="72A117D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What Are nuclear families?</w:t>
            </w:r>
          </w:p>
        </w:tc>
        <w:tc>
          <w:tcPr>
            <w:tcW w:w="0" w:type="auto"/>
          </w:tcPr>
          <w:p w14:paraId="291B8EA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13BB14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0A0D7F4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2D8E2B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263233FE" w14:textId="77777777" w:rsidTr="00A65702">
        <w:trPr>
          <w:trHeight w:val="401"/>
        </w:trPr>
        <w:tc>
          <w:tcPr>
            <w:tcW w:w="0" w:type="auto"/>
          </w:tcPr>
          <w:p w14:paraId="31F919A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2</w:t>
            </w:r>
          </w:p>
        </w:tc>
        <w:tc>
          <w:tcPr>
            <w:tcW w:w="0" w:type="auto"/>
          </w:tcPr>
          <w:p w14:paraId="3C59419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Who benefits from Nuclear families?</w:t>
            </w:r>
          </w:p>
        </w:tc>
        <w:tc>
          <w:tcPr>
            <w:tcW w:w="0" w:type="auto"/>
          </w:tcPr>
          <w:p w14:paraId="4736A46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64E267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4F26604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E491EE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1A603747" w14:textId="77777777" w:rsidTr="00A65702">
        <w:trPr>
          <w:trHeight w:val="401"/>
        </w:trPr>
        <w:tc>
          <w:tcPr>
            <w:tcW w:w="0" w:type="auto"/>
          </w:tcPr>
          <w:p w14:paraId="6F016F1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lastRenderedPageBreak/>
              <w:t>3</w:t>
            </w:r>
          </w:p>
        </w:tc>
        <w:tc>
          <w:tcPr>
            <w:tcW w:w="0" w:type="auto"/>
          </w:tcPr>
          <w:p w14:paraId="250F9AB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What is a Cereal packet Family</w:t>
            </w:r>
          </w:p>
        </w:tc>
        <w:tc>
          <w:tcPr>
            <w:tcW w:w="0" w:type="auto"/>
          </w:tcPr>
          <w:p w14:paraId="62AE9AA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F70839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7A74054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FFC3A9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6F197109" w14:textId="77777777" w:rsidTr="00A65702">
        <w:trPr>
          <w:trHeight w:val="401"/>
        </w:trPr>
        <w:tc>
          <w:tcPr>
            <w:tcW w:w="0" w:type="auto"/>
          </w:tcPr>
          <w:p w14:paraId="78356DC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4</w:t>
            </w:r>
          </w:p>
        </w:tc>
        <w:tc>
          <w:tcPr>
            <w:tcW w:w="0" w:type="auto"/>
          </w:tcPr>
          <w:p w14:paraId="34C0E34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Positive/ Negative Views of Nuclear Family</w:t>
            </w:r>
          </w:p>
        </w:tc>
        <w:tc>
          <w:tcPr>
            <w:tcW w:w="0" w:type="auto"/>
          </w:tcPr>
          <w:p w14:paraId="66DBE3F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CC6993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09F1665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CF005C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0DA31069" w14:textId="77777777" w:rsidTr="00A65702">
        <w:trPr>
          <w:trHeight w:val="401"/>
        </w:trPr>
        <w:tc>
          <w:tcPr>
            <w:tcW w:w="0" w:type="auto"/>
          </w:tcPr>
          <w:p w14:paraId="3E1261C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5</w:t>
            </w:r>
          </w:p>
        </w:tc>
        <w:tc>
          <w:tcPr>
            <w:tcW w:w="0" w:type="auto"/>
          </w:tcPr>
          <w:p w14:paraId="623CE9C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Talcott Parsons View of the Family</w:t>
            </w:r>
          </w:p>
        </w:tc>
        <w:tc>
          <w:tcPr>
            <w:tcW w:w="0" w:type="auto"/>
          </w:tcPr>
          <w:p w14:paraId="55E147C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E8B073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769FA63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5B937E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7582B707" w14:textId="77777777" w:rsidTr="00A65702">
        <w:trPr>
          <w:trHeight w:val="401"/>
        </w:trPr>
        <w:tc>
          <w:tcPr>
            <w:tcW w:w="0" w:type="auto"/>
          </w:tcPr>
          <w:p w14:paraId="43B93E0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6</w:t>
            </w:r>
          </w:p>
        </w:tc>
        <w:tc>
          <w:tcPr>
            <w:tcW w:w="0" w:type="auto"/>
          </w:tcPr>
          <w:p w14:paraId="348E2B2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Murdock’s View of the Nuclear family</w:t>
            </w:r>
          </w:p>
        </w:tc>
        <w:tc>
          <w:tcPr>
            <w:tcW w:w="0" w:type="auto"/>
          </w:tcPr>
          <w:p w14:paraId="4D1A340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14A1D7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3588DC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743222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44D5364A" w14:textId="77777777" w:rsidTr="00A65702">
        <w:trPr>
          <w:trHeight w:val="401"/>
        </w:trPr>
        <w:tc>
          <w:tcPr>
            <w:tcW w:w="0" w:type="auto"/>
          </w:tcPr>
          <w:p w14:paraId="32B4832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7</w:t>
            </w:r>
          </w:p>
        </w:tc>
        <w:tc>
          <w:tcPr>
            <w:tcW w:w="0" w:type="auto"/>
          </w:tcPr>
          <w:p w14:paraId="5219241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Facts and Stats on Nuclear Families</w:t>
            </w:r>
          </w:p>
        </w:tc>
        <w:tc>
          <w:tcPr>
            <w:tcW w:w="0" w:type="auto"/>
          </w:tcPr>
          <w:p w14:paraId="298AA94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78BD1B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59FA498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1E3A24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1465453A" w14:textId="77777777" w:rsidTr="00A65702">
        <w:trPr>
          <w:trHeight w:val="401"/>
        </w:trPr>
        <w:tc>
          <w:tcPr>
            <w:tcW w:w="0" w:type="auto"/>
          </w:tcPr>
          <w:p w14:paraId="42908D3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8</w:t>
            </w:r>
          </w:p>
        </w:tc>
        <w:tc>
          <w:tcPr>
            <w:tcW w:w="0" w:type="auto"/>
          </w:tcPr>
          <w:p w14:paraId="3E86A37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Criticisms of Functionalism and the Family</w:t>
            </w:r>
          </w:p>
        </w:tc>
        <w:tc>
          <w:tcPr>
            <w:tcW w:w="0" w:type="auto"/>
          </w:tcPr>
          <w:p w14:paraId="4E39EB5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F05492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28D46F5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8C0B82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032C3E9E" w14:textId="77777777" w:rsidTr="00A65702">
        <w:trPr>
          <w:trHeight w:val="427"/>
        </w:trPr>
        <w:tc>
          <w:tcPr>
            <w:tcW w:w="0" w:type="auto"/>
          </w:tcPr>
          <w:p w14:paraId="0C1D773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9</w:t>
            </w:r>
          </w:p>
        </w:tc>
        <w:tc>
          <w:tcPr>
            <w:tcW w:w="0" w:type="auto"/>
          </w:tcPr>
          <w:p w14:paraId="61728AA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Marxist Views on the Family</w:t>
            </w:r>
          </w:p>
        </w:tc>
        <w:tc>
          <w:tcPr>
            <w:tcW w:w="0" w:type="auto"/>
          </w:tcPr>
          <w:p w14:paraId="023F4D6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188CBC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07FF1C1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0E66E8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13C71F3" w14:textId="77777777" w:rsidTr="00A65702">
        <w:trPr>
          <w:trHeight w:val="401"/>
        </w:trPr>
        <w:tc>
          <w:tcPr>
            <w:tcW w:w="0" w:type="auto"/>
          </w:tcPr>
          <w:p w14:paraId="536ADEA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10</w:t>
            </w:r>
          </w:p>
        </w:tc>
        <w:tc>
          <w:tcPr>
            <w:tcW w:w="0" w:type="auto"/>
          </w:tcPr>
          <w:p w14:paraId="45EBBF4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Engels – monogamy and Inheritance</w:t>
            </w:r>
          </w:p>
        </w:tc>
        <w:tc>
          <w:tcPr>
            <w:tcW w:w="0" w:type="auto"/>
          </w:tcPr>
          <w:p w14:paraId="0015C9C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EEABFF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6ED35D6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DB3AE8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00ABF280" w14:textId="77777777" w:rsidTr="00A65702">
        <w:trPr>
          <w:trHeight w:val="401"/>
        </w:trPr>
        <w:tc>
          <w:tcPr>
            <w:tcW w:w="0" w:type="auto"/>
          </w:tcPr>
          <w:p w14:paraId="76EC547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11</w:t>
            </w:r>
          </w:p>
        </w:tc>
        <w:tc>
          <w:tcPr>
            <w:tcW w:w="0" w:type="auto"/>
          </w:tcPr>
          <w:p w14:paraId="637217C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Zaretsky – The Emotional haven</w:t>
            </w:r>
          </w:p>
        </w:tc>
        <w:tc>
          <w:tcPr>
            <w:tcW w:w="0" w:type="auto"/>
          </w:tcPr>
          <w:p w14:paraId="2B06009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0513A2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6731DFA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F5F28C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26B8B12B" w14:textId="77777777" w:rsidTr="00A65702">
        <w:trPr>
          <w:trHeight w:val="401"/>
        </w:trPr>
        <w:tc>
          <w:tcPr>
            <w:tcW w:w="0" w:type="auto"/>
          </w:tcPr>
          <w:p w14:paraId="5F82BF6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12</w:t>
            </w:r>
          </w:p>
        </w:tc>
        <w:tc>
          <w:tcPr>
            <w:tcW w:w="0" w:type="auto"/>
          </w:tcPr>
          <w:p w14:paraId="35F51D3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Marxist Ideology and the Family</w:t>
            </w:r>
          </w:p>
        </w:tc>
        <w:tc>
          <w:tcPr>
            <w:tcW w:w="0" w:type="auto"/>
          </w:tcPr>
          <w:p w14:paraId="176ED40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1C7B1A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34F65F1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AAA6A3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6F813B65" w14:textId="77777777" w:rsidTr="00A65702">
        <w:trPr>
          <w:trHeight w:val="401"/>
        </w:trPr>
        <w:tc>
          <w:tcPr>
            <w:tcW w:w="0" w:type="auto"/>
          </w:tcPr>
          <w:p w14:paraId="1671908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13</w:t>
            </w:r>
          </w:p>
        </w:tc>
        <w:tc>
          <w:tcPr>
            <w:tcW w:w="0" w:type="auto"/>
          </w:tcPr>
          <w:p w14:paraId="1DC2064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Criticisms of Marxist Views of Family</w:t>
            </w:r>
          </w:p>
        </w:tc>
        <w:tc>
          <w:tcPr>
            <w:tcW w:w="0" w:type="auto"/>
          </w:tcPr>
          <w:p w14:paraId="3776871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92A306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429013E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C590E2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2B51F6F7" w14:textId="77777777" w:rsidTr="00A65702">
        <w:trPr>
          <w:trHeight w:val="401"/>
        </w:trPr>
        <w:tc>
          <w:tcPr>
            <w:tcW w:w="0" w:type="auto"/>
          </w:tcPr>
          <w:p w14:paraId="4BD07F3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14</w:t>
            </w:r>
          </w:p>
        </w:tc>
        <w:tc>
          <w:tcPr>
            <w:tcW w:w="0" w:type="auto"/>
          </w:tcPr>
          <w:p w14:paraId="18AE103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Facts and Stats for Marxist Family Essays</w:t>
            </w:r>
          </w:p>
        </w:tc>
        <w:tc>
          <w:tcPr>
            <w:tcW w:w="0" w:type="auto"/>
          </w:tcPr>
          <w:p w14:paraId="68B0EBA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64CCE5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2B95B32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907CD0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046FEC23" w14:textId="77777777" w:rsidTr="00A65702">
        <w:trPr>
          <w:trHeight w:val="401"/>
        </w:trPr>
        <w:tc>
          <w:tcPr>
            <w:tcW w:w="0" w:type="auto"/>
          </w:tcPr>
          <w:p w14:paraId="027C1EA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15</w:t>
            </w:r>
          </w:p>
        </w:tc>
        <w:tc>
          <w:tcPr>
            <w:tcW w:w="0" w:type="auto"/>
          </w:tcPr>
          <w:p w14:paraId="6EB093A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Feminist Views of the Family</w:t>
            </w:r>
          </w:p>
        </w:tc>
        <w:tc>
          <w:tcPr>
            <w:tcW w:w="0" w:type="auto"/>
          </w:tcPr>
          <w:p w14:paraId="071C72B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9699E2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3E66AC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99A6DB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081002A4" w14:textId="77777777" w:rsidTr="00A65702">
        <w:trPr>
          <w:trHeight w:val="401"/>
        </w:trPr>
        <w:tc>
          <w:tcPr>
            <w:tcW w:w="0" w:type="auto"/>
          </w:tcPr>
          <w:p w14:paraId="54C2A85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16</w:t>
            </w:r>
          </w:p>
        </w:tc>
        <w:tc>
          <w:tcPr>
            <w:tcW w:w="0" w:type="auto"/>
          </w:tcPr>
          <w:p w14:paraId="4AC1298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Liberal Feminist Views of the Family</w:t>
            </w:r>
          </w:p>
        </w:tc>
        <w:tc>
          <w:tcPr>
            <w:tcW w:w="0" w:type="auto"/>
          </w:tcPr>
          <w:p w14:paraId="6F643AD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3337AB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8F89D1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4AE917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78BAE0F0" w14:textId="77777777" w:rsidTr="00A65702">
        <w:trPr>
          <w:trHeight w:val="401"/>
        </w:trPr>
        <w:tc>
          <w:tcPr>
            <w:tcW w:w="0" w:type="auto"/>
          </w:tcPr>
          <w:p w14:paraId="6941F0B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17</w:t>
            </w:r>
          </w:p>
        </w:tc>
        <w:tc>
          <w:tcPr>
            <w:tcW w:w="0" w:type="auto"/>
          </w:tcPr>
          <w:p w14:paraId="21BCA3F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Marxist Feminist Views of the Family</w:t>
            </w:r>
          </w:p>
        </w:tc>
        <w:tc>
          <w:tcPr>
            <w:tcW w:w="0" w:type="auto"/>
          </w:tcPr>
          <w:p w14:paraId="5CEA8AB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CD7E4A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716C66A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6AC3D5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407E907E" w14:textId="77777777" w:rsidTr="00A65702">
        <w:trPr>
          <w:trHeight w:val="401"/>
        </w:trPr>
        <w:tc>
          <w:tcPr>
            <w:tcW w:w="0" w:type="auto"/>
          </w:tcPr>
          <w:p w14:paraId="3454545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18</w:t>
            </w:r>
          </w:p>
        </w:tc>
        <w:tc>
          <w:tcPr>
            <w:tcW w:w="0" w:type="auto"/>
          </w:tcPr>
          <w:p w14:paraId="22338E7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Radical Feminist Views of the Family</w:t>
            </w:r>
          </w:p>
        </w:tc>
        <w:tc>
          <w:tcPr>
            <w:tcW w:w="0" w:type="auto"/>
          </w:tcPr>
          <w:p w14:paraId="2EECC89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CD90C0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3DAF059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E77442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2EAAA948" w14:textId="77777777" w:rsidTr="00A65702">
        <w:trPr>
          <w:trHeight w:val="401"/>
        </w:trPr>
        <w:tc>
          <w:tcPr>
            <w:tcW w:w="0" w:type="auto"/>
          </w:tcPr>
          <w:p w14:paraId="527A033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19</w:t>
            </w:r>
          </w:p>
        </w:tc>
        <w:tc>
          <w:tcPr>
            <w:tcW w:w="0" w:type="auto"/>
          </w:tcPr>
          <w:p w14:paraId="2DDA663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Criticisms of Feminist views on family</w:t>
            </w:r>
          </w:p>
        </w:tc>
        <w:tc>
          <w:tcPr>
            <w:tcW w:w="0" w:type="auto"/>
          </w:tcPr>
          <w:p w14:paraId="2E8F406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8A606F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2465BB8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DD8BBD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1BB25F62" w14:textId="77777777" w:rsidTr="00A65702">
        <w:trPr>
          <w:trHeight w:val="401"/>
        </w:trPr>
        <w:tc>
          <w:tcPr>
            <w:tcW w:w="0" w:type="auto"/>
          </w:tcPr>
          <w:p w14:paraId="642CECF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20</w:t>
            </w:r>
          </w:p>
        </w:tc>
        <w:tc>
          <w:tcPr>
            <w:tcW w:w="0" w:type="auto"/>
          </w:tcPr>
          <w:p w14:paraId="2A8BE0A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Facts and Stats for Feminist Family Essays</w:t>
            </w:r>
          </w:p>
        </w:tc>
        <w:tc>
          <w:tcPr>
            <w:tcW w:w="0" w:type="auto"/>
          </w:tcPr>
          <w:p w14:paraId="53372CF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6C574C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601C9BE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494CE1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2AFB2971" w14:textId="77777777" w:rsidTr="00A65702">
        <w:trPr>
          <w:trHeight w:val="401"/>
        </w:trPr>
        <w:tc>
          <w:tcPr>
            <w:tcW w:w="0" w:type="auto"/>
          </w:tcPr>
          <w:p w14:paraId="2501FA1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21</w:t>
            </w:r>
          </w:p>
        </w:tc>
        <w:tc>
          <w:tcPr>
            <w:tcW w:w="0" w:type="auto"/>
          </w:tcPr>
          <w:p w14:paraId="57E3DC6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The New Right and the Family</w:t>
            </w:r>
          </w:p>
        </w:tc>
        <w:tc>
          <w:tcPr>
            <w:tcW w:w="0" w:type="auto"/>
          </w:tcPr>
          <w:p w14:paraId="5B8B676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E0A002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30B3D08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D546D8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19642445" w14:textId="77777777" w:rsidTr="00A65702">
        <w:trPr>
          <w:trHeight w:val="401"/>
        </w:trPr>
        <w:tc>
          <w:tcPr>
            <w:tcW w:w="0" w:type="auto"/>
          </w:tcPr>
          <w:p w14:paraId="0071938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22</w:t>
            </w:r>
          </w:p>
        </w:tc>
        <w:tc>
          <w:tcPr>
            <w:tcW w:w="0" w:type="auto"/>
          </w:tcPr>
          <w:p w14:paraId="2035030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Family Policies influenced by the New Right</w:t>
            </w:r>
          </w:p>
        </w:tc>
        <w:tc>
          <w:tcPr>
            <w:tcW w:w="0" w:type="auto"/>
          </w:tcPr>
          <w:p w14:paraId="2CC1CF6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23D852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2D2B1C1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9E1E03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7B0A4E3B" w14:textId="77777777" w:rsidTr="00A65702">
        <w:trPr>
          <w:trHeight w:val="401"/>
        </w:trPr>
        <w:tc>
          <w:tcPr>
            <w:tcW w:w="0" w:type="auto"/>
          </w:tcPr>
          <w:p w14:paraId="31D02B5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23</w:t>
            </w:r>
          </w:p>
        </w:tc>
        <w:tc>
          <w:tcPr>
            <w:tcW w:w="0" w:type="auto"/>
          </w:tcPr>
          <w:p w14:paraId="1A1C160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Valerie Riches and the New Right</w:t>
            </w:r>
          </w:p>
        </w:tc>
        <w:tc>
          <w:tcPr>
            <w:tcW w:w="0" w:type="auto"/>
          </w:tcPr>
          <w:p w14:paraId="4286E25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BA4FEF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3D7074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B3F00B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038FEA5" w14:textId="77777777" w:rsidTr="00A65702">
        <w:trPr>
          <w:trHeight w:val="401"/>
        </w:trPr>
        <w:tc>
          <w:tcPr>
            <w:tcW w:w="0" w:type="auto"/>
          </w:tcPr>
          <w:p w14:paraId="556815A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24</w:t>
            </w:r>
          </w:p>
        </w:tc>
        <w:tc>
          <w:tcPr>
            <w:tcW w:w="0" w:type="auto"/>
          </w:tcPr>
          <w:p w14:paraId="1513C15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Charles Murray and the New Right</w:t>
            </w:r>
          </w:p>
        </w:tc>
        <w:tc>
          <w:tcPr>
            <w:tcW w:w="0" w:type="auto"/>
          </w:tcPr>
          <w:p w14:paraId="31ED3BB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518A0C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4CDD3FE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EE91E3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1B2FF5E2" w14:textId="77777777" w:rsidTr="00A65702">
        <w:trPr>
          <w:trHeight w:val="401"/>
        </w:trPr>
        <w:tc>
          <w:tcPr>
            <w:tcW w:w="0" w:type="auto"/>
          </w:tcPr>
          <w:p w14:paraId="158DD18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25</w:t>
            </w:r>
          </w:p>
        </w:tc>
        <w:tc>
          <w:tcPr>
            <w:tcW w:w="0" w:type="auto"/>
          </w:tcPr>
          <w:p w14:paraId="7CAC6D8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Patricia Morgan and the New Right</w:t>
            </w:r>
          </w:p>
        </w:tc>
        <w:tc>
          <w:tcPr>
            <w:tcW w:w="0" w:type="auto"/>
          </w:tcPr>
          <w:p w14:paraId="7DF3B2E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924464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4FA8E85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DE5FD3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2B3B8690" w14:textId="77777777" w:rsidTr="00A65702">
        <w:trPr>
          <w:trHeight w:val="401"/>
        </w:trPr>
        <w:tc>
          <w:tcPr>
            <w:tcW w:w="0" w:type="auto"/>
          </w:tcPr>
          <w:p w14:paraId="19F89CD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26</w:t>
            </w:r>
          </w:p>
        </w:tc>
        <w:tc>
          <w:tcPr>
            <w:tcW w:w="0" w:type="auto"/>
          </w:tcPr>
          <w:p w14:paraId="71A5D7B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Criticisms of the New Right</w:t>
            </w:r>
          </w:p>
        </w:tc>
        <w:tc>
          <w:tcPr>
            <w:tcW w:w="0" w:type="auto"/>
          </w:tcPr>
          <w:p w14:paraId="0251921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E5EA46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5FD686D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3FF10F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4DA4A9B0" w14:textId="77777777" w:rsidTr="00A65702">
        <w:trPr>
          <w:trHeight w:val="427"/>
        </w:trPr>
        <w:tc>
          <w:tcPr>
            <w:tcW w:w="0" w:type="auto"/>
          </w:tcPr>
          <w:p w14:paraId="25A6152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27</w:t>
            </w:r>
          </w:p>
        </w:tc>
        <w:tc>
          <w:tcPr>
            <w:tcW w:w="0" w:type="auto"/>
          </w:tcPr>
          <w:p w14:paraId="6F8781D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Facts and Stats for New Right Essays</w:t>
            </w:r>
          </w:p>
        </w:tc>
        <w:tc>
          <w:tcPr>
            <w:tcW w:w="0" w:type="auto"/>
          </w:tcPr>
          <w:p w14:paraId="3C8DFAA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DD61D8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0A36BE3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12C5AC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1AA3B522" w14:textId="77777777" w:rsidTr="00A65702">
        <w:trPr>
          <w:trHeight w:val="401"/>
        </w:trPr>
        <w:tc>
          <w:tcPr>
            <w:tcW w:w="0" w:type="auto"/>
          </w:tcPr>
          <w:p w14:paraId="410EB3C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28</w:t>
            </w:r>
          </w:p>
        </w:tc>
        <w:tc>
          <w:tcPr>
            <w:tcW w:w="0" w:type="auto"/>
          </w:tcPr>
          <w:p w14:paraId="6C12E5C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Family Forms and Diversity 1</w:t>
            </w:r>
          </w:p>
        </w:tc>
        <w:tc>
          <w:tcPr>
            <w:tcW w:w="0" w:type="auto"/>
          </w:tcPr>
          <w:p w14:paraId="2C04F38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4FE865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43746F5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4E0AEE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50229D07" w14:textId="77777777" w:rsidTr="00A65702">
        <w:trPr>
          <w:trHeight w:val="401"/>
        </w:trPr>
        <w:tc>
          <w:tcPr>
            <w:tcW w:w="0" w:type="auto"/>
          </w:tcPr>
          <w:p w14:paraId="1568969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29</w:t>
            </w:r>
          </w:p>
        </w:tc>
        <w:tc>
          <w:tcPr>
            <w:tcW w:w="0" w:type="auto"/>
          </w:tcPr>
          <w:p w14:paraId="686521D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Family Forms and Diversity 2</w:t>
            </w:r>
          </w:p>
        </w:tc>
        <w:tc>
          <w:tcPr>
            <w:tcW w:w="0" w:type="auto"/>
          </w:tcPr>
          <w:p w14:paraId="0AD1691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EBA561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6D85F1B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697FF1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E9E17D9" w14:textId="77777777" w:rsidTr="00A65702">
        <w:trPr>
          <w:trHeight w:val="401"/>
        </w:trPr>
        <w:tc>
          <w:tcPr>
            <w:tcW w:w="0" w:type="auto"/>
          </w:tcPr>
          <w:p w14:paraId="5AEEF6C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30</w:t>
            </w:r>
          </w:p>
        </w:tc>
        <w:tc>
          <w:tcPr>
            <w:tcW w:w="0" w:type="auto"/>
          </w:tcPr>
          <w:p w14:paraId="1C7EE77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Single Parent Families</w:t>
            </w:r>
          </w:p>
        </w:tc>
        <w:tc>
          <w:tcPr>
            <w:tcW w:w="0" w:type="auto"/>
          </w:tcPr>
          <w:p w14:paraId="4B82CDF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4257C9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5D29753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A836A9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55A3F2B6" w14:textId="77777777" w:rsidTr="00A65702">
        <w:trPr>
          <w:trHeight w:val="401"/>
        </w:trPr>
        <w:tc>
          <w:tcPr>
            <w:tcW w:w="0" w:type="auto"/>
          </w:tcPr>
          <w:p w14:paraId="5205C19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31</w:t>
            </w:r>
          </w:p>
        </w:tc>
        <w:tc>
          <w:tcPr>
            <w:tcW w:w="0" w:type="auto"/>
          </w:tcPr>
          <w:p w14:paraId="41E17F7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Cohabitation</w:t>
            </w:r>
          </w:p>
        </w:tc>
        <w:tc>
          <w:tcPr>
            <w:tcW w:w="0" w:type="auto"/>
          </w:tcPr>
          <w:p w14:paraId="02E3295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FB5717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4ECE453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A42F45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793C772D" w14:textId="77777777" w:rsidTr="00A65702">
        <w:trPr>
          <w:trHeight w:val="401"/>
        </w:trPr>
        <w:tc>
          <w:tcPr>
            <w:tcW w:w="0" w:type="auto"/>
          </w:tcPr>
          <w:p w14:paraId="0DA312C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32</w:t>
            </w:r>
          </w:p>
        </w:tc>
        <w:tc>
          <w:tcPr>
            <w:tcW w:w="0" w:type="auto"/>
          </w:tcPr>
          <w:p w14:paraId="4414FE6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Re-constituted families</w:t>
            </w:r>
          </w:p>
        </w:tc>
        <w:tc>
          <w:tcPr>
            <w:tcW w:w="0" w:type="auto"/>
          </w:tcPr>
          <w:p w14:paraId="74710E5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03FCD5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AB4486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14AAF8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17844156" w14:textId="77777777" w:rsidTr="00A65702">
        <w:trPr>
          <w:trHeight w:val="401"/>
        </w:trPr>
        <w:tc>
          <w:tcPr>
            <w:tcW w:w="0" w:type="auto"/>
          </w:tcPr>
          <w:p w14:paraId="1FB4EED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33</w:t>
            </w:r>
          </w:p>
        </w:tc>
        <w:tc>
          <w:tcPr>
            <w:tcW w:w="0" w:type="auto"/>
          </w:tcPr>
          <w:p w14:paraId="7B3B5A6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Extended Kin</w:t>
            </w:r>
          </w:p>
        </w:tc>
        <w:tc>
          <w:tcPr>
            <w:tcW w:w="0" w:type="auto"/>
          </w:tcPr>
          <w:p w14:paraId="2F076F3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B42768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4FC937C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56DFCB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440ADEE" w14:textId="77777777" w:rsidTr="00A65702">
        <w:trPr>
          <w:trHeight w:val="401"/>
        </w:trPr>
        <w:tc>
          <w:tcPr>
            <w:tcW w:w="0" w:type="auto"/>
          </w:tcPr>
          <w:p w14:paraId="47CB3FB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34</w:t>
            </w:r>
          </w:p>
        </w:tc>
        <w:tc>
          <w:tcPr>
            <w:tcW w:w="0" w:type="auto"/>
          </w:tcPr>
          <w:p w14:paraId="5B57D6D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Living Apart Together</w:t>
            </w:r>
          </w:p>
        </w:tc>
        <w:tc>
          <w:tcPr>
            <w:tcW w:w="0" w:type="auto"/>
          </w:tcPr>
          <w:p w14:paraId="53D92ED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DE71EA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368F2AF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D6FC76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40D74733" w14:textId="77777777" w:rsidTr="00A65702">
        <w:trPr>
          <w:trHeight w:val="401"/>
        </w:trPr>
        <w:tc>
          <w:tcPr>
            <w:tcW w:w="0" w:type="auto"/>
          </w:tcPr>
          <w:p w14:paraId="305D473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35</w:t>
            </w:r>
          </w:p>
        </w:tc>
        <w:tc>
          <w:tcPr>
            <w:tcW w:w="0" w:type="auto"/>
          </w:tcPr>
          <w:p w14:paraId="05812AC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Same Sex Families</w:t>
            </w:r>
          </w:p>
        </w:tc>
        <w:tc>
          <w:tcPr>
            <w:tcW w:w="0" w:type="auto"/>
          </w:tcPr>
          <w:p w14:paraId="4753A19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E6ACA4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1DF47B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DCEC7E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3C42720" w14:textId="77777777" w:rsidTr="00A65702">
        <w:trPr>
          <w:trHeight w:val="401"/>
        </w:trPr>
        <w:tc>
          <w:tcPr>
            <w:tcW w:w="0" w:type="auto"/>
          </w:tcPr>
          <w:p w14:paraId="1DD3536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36</w:t>
            </w:r>
          </w:p>
        </w:tc>
        <w:tc>
          <w:tcPr>
            <w:tcW w:w="0" w:type="auto"/>
          </w:tcPr>
          <w:p w14:paraId="4F339B7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Co-parenting</w:t>
            </w:r>
          </w:p>
        </w:tc>
        <w:tc>
          <w:tcPr>
            <w:tcW w:w="0" w:type="auto"/>
          </w:tcPr>
          <w:p w14:paraId="09E0FB0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70B159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F48C1E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542EE7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0B4AE0CC" w14:textId="77777777" w:rsidTr="00A65702">
        <w:trPr>
          <w:trHeight w:val="401"/>
        </w:trPr>
        <w:tc>
          <w:tcPr>
            <w:tcW w:w="0" w:type="auto"/>
          </w:tcPr>
          <w:p w14:paraId="071DB7D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A21817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26FFF4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CORNELL PAGE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6DA1333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FLASH CARD</w:t>
            </w:r>
          </w:p>
        </w:tc>
        <w:tc>
          <w:tcPr>
            <w:tcW w:w="0" w:type="auto"/>
          </w:tcPr>
          <w:p w14:paraId="5C36987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REVISED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35835B1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UNDERSTOOD</w:t>
            </w:r>
          </w:p>
        </w:tc>
      </w:tr>
      <w:tr w:rsidR="00CB0F29" w:rsidRPr="002534D0" w14:paraId="1E5B7867" w14:textId="77777777" w:rsidTr="00A65702">
        <w:trPr>
          <w:trHeight w:val="401"/>
        </w:trPr>
        <w:tc>
          <w:tcPr>
            <w:tcW w:w="0" w:type="auto"/>
          </w:tcPr>
          <w:p w14:paraId="529E983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37</w:t>
            </w:r>
          </w:p>
        </w:tc>
        <w:tc>
          <w:tcPr>
            <w:tcW w:w="0" w:type="auto"/>
          </w:tcPr>
          <w:p w14:paraId="2943943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Fictive Families</w:t>
            </w:r>
          </w:p>
        </w:tc>
        <w:tc>
          <w:tcPr>
            <w:tcW w:w="0" w:type="auto"/>
          </w:tcPr>
          <w:p w14:paraId="2098AD1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C35E37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5A63187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6AEE38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6CF82ED4" w14:textId="77777777" w:rsidTr="00A65702">
        <w:trPr>
          <w:trHeight w:val="401"/>
        </w:trPr>
        <w:tc>
          <w:tcPr>
            <w:tcW w:w="0" w:type="auto"/>
          </w:tcPr>
          <w:p w14:paraId="3626D06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38</w:t>
            </w:r>
          </w:p>
        </w:tc>
        <w:tc>
          <w:tcPr>
            <w:tcW w:w="0" w:type="auto"/>
          </w:tcPr>
          <w:p w14:paraId="0A15AFC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Single Person Households</w:t>
            </w:r>
          </w:p>
        </w:tc>
        <w:tc>
          <w:tcPr>
            <w:tcW w:w="0" w:type="auto"/>
          </w:tcPr>
          <w:p w14:paraId="7D04124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03EB44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209679A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7C5090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F800CE8" w14:textId="77777777" w:rsidTr="00A65702">
        <w:trPr>
          <w:trHeight w:val="401"/>
        </w:trPr>
        <w:tc>
          <w:tcPr>
            <w:tcW w:w="0" w:type="auto"/>
          </w:tcPr>
          <w:p w14:paraId="08295A5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lastRenderedPageBreak/>
              <w:t>39</w:t>
            </w:r>
          </w:p>
        </w:tc>
        <w:tc>
          <w:tcPr>
            <w:tcW w:w="0" w:type="auto"/>
          </w:tcPr>
          <w:p w14:paraId="357AFDC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 w:hint="cs"/>
                <w:sz w:val="21"/>
                <w:szCs w:val="21"/>
              </w:rPr>
              <w:t>The Nuclear Family Trends</w:t>
            </w:r>
          </w:p>
        </w:tc>
        <w:tc>
          <w:tcPr>
            <w:tcW w:w="0" w:type="auto"/>
          </w:tcPr>
          <w:p w14:paraId="4A670DD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E8ADAA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5FF41C6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2F36BE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7490152A" w14:textId="77777777" w:rsidTr="00A65702">
        <w:trPr>
          <w:trHeight w:val="401"/>
        </w:trPr>
        <w:tc>
          <w:tcPr>
            <w:tcW w:w="0" w:type="auto"/>
          </w:tcPr>
          <w:p w14:paraId="2E7C07C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40</w:t>
            </w:r>
          </w:p>
        </w:tc>
        <w:tc>
          <w:tcPr>
            <w:tcW w:w="0" w:type="auto"/>
          </w:tcPr>
          <w:p w14:paraId="6742716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Factors of Change - Secularisation</w:t>
            </w:r>
          </w:p>
        </w:tc>
        <w:tc>
          <w:tcPr>
            <w:tcW w:w="0" w:type="auto"/>
          </w:tcPr>
          <w:p w14:paraId="7B051A5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DCF5B1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66E7185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A9C986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0788C07" w14:textId="77777777" w:rsidTr="00A65702">
        <w:trPr>
          <w:trHeight w:val="401"/>
        </w:trPr>
        <w:tc>
          <w:tcPr>
            <w:tcW w:w="0" w:type="auto"/>
          </w:tcPr>
          <w:p w14:paraId="5688D35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41</w:t>
            </w:r>
          </w:p>
        </w:tc>
        <w:tc>
          <w:tcPr>
            <w:tcW w:w="0" w:type="auto"/>
          </w:tcPr>
          <w:p w14:paraId="5A2147D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Factors of Change – Confluent Love</w:t>
            </w:r>
          </w:p>
        </w:tc>
        <w:tc>
          <w:tcPr>
            <w:tcW w:w="0" w:type="auto"/>
          </w:tcPr>
          <w:p w14:paraId="49CEC22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BFB15F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0A87006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827F89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3624041" w14:textId="77777777" w:rsidTr="00A65702">
        <w:trPr>
          <w:trHeight w:val="401"/>
        </w:trPr>
        <w:tc>
          <w:tcPr>
            <w:tcW w:w="0" w:type="auto"/>
          </w:tcPr>
          <w:p w14:paraId="1BA0B40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43</w:t>
            </w:r>
          </w:p>
        </w:tc>
        <w:tc>
          <w:tcPr>
            <w:tcW w:w="0" w:type="auto"/>
          </w:tcPr>
          <w:p w14:paraId="7F26141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Factors of Change – Role of Women</w:t>
            </w:r>
          </w:p>
        </w:tc>
        <w:tc>
          <w:tcPr>
            <w:tcW w:w="0" w:type="auto"/>
          </w:tcPr>
          <w:p w14:paraId="72DE1AC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DB770A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169C7C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222FD7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376F4E6" w14:textId="77777777" w:rsidTr="00A65702">
        <w:trPr>
          <w:trHeight w:val="401"/>
        </w:trPr>
        <w:tc>
          <w:tcPr>
            <w:tcW w:w="0" w:type="auto"/>
          </w:tcPr>
          <w:p w14:paraId="5B47D3C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43</w:t>
            </w:r>
          </w:p>
        </w:tc>
        <w:tc>
          <w:tcPr>
            <w:tcW w:w="0" w:type="auto"/>
          </w:tcPr>
          <w:p w14:paraId="6D94752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Factors of Change – Role of Men</w:t>
            </w:r>
          </w:p>
        </w:tc>
        <w:tc>
          <w:tcPr>
            <w:tcW w:w="0" w:type="auto"/>
          </w:tcPr>
          <w:p w14:paraId="735F164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1E7B6E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5161A76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A5FACD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49F24030" w14:textId="77777777" w:rsidTr="00A65702">
        <w:trPr>
          <w:trHeight w:val="401"/>
        </w:trPr>
        <w:tc>
          <w:tcPr>
            <w:tcW w:w="0" w:type="auto"/>
          </w:tcPr>
          <w:p w14:paraId="759DDCE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44</w:t>
            </w:r>
          </w:p>
        </w:tc>
        <w:tc>
          <w:tcPr>
            <w:tcW w:w="0" w:type="auto"/>
          </w:tcPr>
          <w:p w14:paraId="442FFFA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Factors of Change – Legal Changes</w:t>
            </w:r>
          </w:p>
        </w:tc>
        <w:tc>
          <w:tcPr>
            <w:tcW w:w="0" w:type="auto"/>
          </w:tcPr>
          <w:p w14:paraId="006F880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1C15C2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01F8996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92134C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0E7E0809" w14:textId="77777777" w:rsidTr="00A65702">
        <w:trPr>
          <w:trHeight w:val="401"/>
        </w:trPr>
        <w:tc>
          <w:tcPr>
            <w:tcW w:w="0" w:type="auto"/>
          </w:tcPr>
          <w:p w14:paraId="6D953B0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45</w:t>
            </w:r>
          </w:p>
        </w:tc>
        <w:tc>
          <w:tcPr>
            <w:tcW w:w="0" w:type="auto"/>
          </w:tcPr>
          <w:p w14:paraId="1105F08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Factors of Change – Technological Change</w:t>
            </w:r>
          </w:p>
        </w:tc>
        <w:tc>
          <w:tcPr>
            <w:tcW w:w="0" w:type="auto"/>
          </w:tcPr>
          <w:p w14:paraId="2BE9506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0BF0FD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2CD02F7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9BA633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626DD8DF" w14:textId="77777777" w:rsidTr="00A65702">
        <w:trPr>
          <w:trHeight w:val="401"/>
        </w:trPr>
        <w:tc>
          <w:tcPr>
            <w:tcW w:w="0" w:type="auto"/>
          </w:tcPr>
          <w:p w14:paraId="1406F1D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46</w:t>
            </w:r>
          </w:p>
        </w:tc>
        <w:tc>
          <w:tcPr>
            <w:tcW w:w="0" w:type="auto"/>
          </w:tcPr>
          <w:p w14:paraId="6977FA1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Media Role Models</w:t>
            </w:r>
          </w:p>
        </w:tc>
        <w:tc>
          <w:tcPr>
            <w:tcW w:w="0" w:type="auto"/>
          </w:tcPr>
          <w:p w14:paraId="3AC2981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652036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235A283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4C69C7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62D255C5" w14:textId="77777777" w:rsidTr="00A65702">
        <w:trPr>
          <w:trHeight w:val="401"/>
        </w:trPr>
        <w:tc>
          <w:tcPr>
            <w:tcW w:w="0" w:type="auto"/>
          </w:tcPr>
          <w:p w14:paraId="2B25DA1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47</w:t>
            </w:r>
          </w:p>
        </w:tc>
        <w:tc>
          <w:tcPr>
            <w:tcW w:w="0" w:type="auto"/>
          </w:tcPr>
          <w:p w14:paraId="662BD66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Decline in Extended Kin-fluence</w:t>
            </w:r>
          </w:p>
        </w:tc>
        <w:tc>
          <w:tcPr>
            <w:tcW w:w="0" w:type="auto"/>
          </w:tcPr>
          <w:p w14:paraId="3ACE176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F646AF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A674C9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7F1D05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45945635" w14:textId="77777777" w:rsidTr="00A65702">
        <w:trPr>
          <w:trHeight w:val="427"/>
        </w:trPr>
        <w:tc>
          <w:tcPr>
            <w:tcW w:w="0" w:type="auto"/>
          </w:tcPr>
          <w:p w14:paraId="3A31614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48</w:t>
            </w:r>
          </w:p>
        </w:tc>
        <w:tc>
          <w:tcPr>
            <w:tcW w:w="0" w:type="auto"/>
          </w:tcPr>
          <w:p w14:paraId="136E8EA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Demographic Changes</w:t>
            </w:r>
          </w:p>
        </w:tc>
        <w:tc>
          <w:tcPr>
            <w:tcW w:w="0" w:type="auto"/>
          </w:tcPr>
          <w:p w14:paraId="13647C8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10A46A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52450E9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E4DB13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84888C7" w14:textId="77777777" w:rsidTr="00A65702">
        <w:trPr>
          <w:trHeight w:val="401"/>
        </w:trPr>
        <w:tc>
          <w:tcPr>
            <w:tcW w:w="0" w:type="auto"/>
          </w:tcPr>
          <w:p w14:paraId="66BC172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49</w:t>
            </w:r>
          </w:p>
        </w:tc>
        <w:tc>
          <w:tcPr>
            <w:tcW w:w="0" w:type="auto"/>
          </w:tcPr>
          <w:p w14:paraId="58D2171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Population Changes</w:t>
            </w:r>
          </w:p>
        </w:tc>
        <w:tc>
          <w:tcPr>
            <w:tcW w:w="0" w:type="auto"/>
          </w:tcPr>
          <w:p w14:paraId="0ECC2C2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9C70F3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749E8CA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18722A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6BDFD727" w14:textId="77777777" w:rsidTr="00A65702">
        <w:trPr>
          <w:trHeight w:val="401"/>
        </w:trPr>
        <w:tc>
          <w:tcPr>
            <w:tcW w:w="0" w:type="auto"/>
          </w:tcPr>
          <w:p w14:paraId="51B411A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50</w:t>
            </w:r>
          </w:p>
        </w:tc>
        <w:tc>
          <w:tcPr>
            <w:tcW w:w="0" w:type="auto"/>
          </w:tcPr>
          <w:p w14:paraId="04165DC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Fertility Rate Changes</w:t>
            </w:r>
          </w:p>
        </w:tc>
        <w:tc>
          <w:tcPr>
            <w:tcW w:w="0" w:type="auto"/>
          </w:tcPr>
          <w:p w14:paraId="69179B6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9B122D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2B92984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1E9A80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A2CDD1F" w14:textId="77777777" w:rsidTr="00A65702">
        <w:trPr>
          <w:trHeight w:val="401"/>
        </w:trPr>
        <w:tc>
          <w:tcPr>
            <w:tcW w:w="0" w:type="auto"/>
          </w:tcPr>
          <w:p w14:paraId="054DDF5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51</w:t>
            </w:r>
          </w:p>
        </w:tc>
        <w:tc>
          <w:tcPr>
            <w:tcW w:w="0" w:type="auto"/>
          </w:tcPr>
          <w:p w14:paraId="177ED7B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Divorce Rate Changes</w:t>
            </w:r>
          </w:p>
        </w:tc>
        <w:tc>
          <w:tcPr>
            <w:tcW w:w="0" w:type="auto"/>
          </w:tcPr>
          <w:p w14:paraId="782654A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18A8E5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6B8298C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C2D1FE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60324ADB" w14:textId="77777777" w:rsidTr="00A65702">
        <w:trPr>
          <w:trHeight w:val="401"/>
        </w:trPr>
        <w:tc>
          <w:tcPr>
            <w:tcW w:w="0" w:type="auto"/>
          </w:tcPr>
          <w:p w14:paraId="662BB4B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52</w:t>
            </w:r>
          </w:p>
        </w:tc>
        <w:tc>
          <w:tcPr>
            <w:tcW w:w="0" w:type="auto"/>
          </w:tcPr>
          <w:p w14:paraId="35BFE09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Marriage Rate Changes</w:t>
            </w:r>
          </w:p>
        </w:tc>
        <w:tc>
          <w:tcPr>
            <w:tcW w:w="0" w:type="auto"/>
          </w:tcPr>
          <w:p w14:paraId="1D18B99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8954F9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731B3D5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70D9C4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7041B107" w14:textId="77777777" w:rsidTr="00A65702">
        <w:trPr>
          <w:trHeight w:val="401"/>
        </w:trPr>
        <w:tc>
          <w:tcPr>
            <w:tcW w:w="0" w:type="auto"/>
          </w:tcPr>
          <w:p w14:paraId="046E8A6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53</w:t>
            </w:r>
          </w:p>
        </w:tc>
        <w:tc>
          <w:tcPr>
            <w:tcW w:w="0" w:type="auto"/>
          </w:tcPr>
          <w:p w14:paraId="1FC058E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Multicultural Changes</w:t>
            </w:r>
          </w:p>
        </w:tc>
        <w:tc>
          <w:tcPr>
            <w:tcW w:w="0" w:type="auto"/>
          </w:tcPr>
          <w:p w14:paraId="311F545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9F3267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2018223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8E5502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3737E45" w14:textId="77777777" w:rsidTr="00A65702">
        <w:trPr>
          <w:trHeight w:val="401"/>
        </w:trPr>
        <w:tc>
          <w:tcPr>
            <w:tcW w:w="0" w:type="auto"/>
          </w:tcPr>
          <w:p w14:paraId="23313BD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54</w:t>
            </w:r>
          </w:p>
        </w:tc>
        <w:tc>
          <w:tcPr>
            <w:tcW w:w="0" w:type="auto"/>
          </w:tcPr>
          <w:p w14:paraId="32D1D9A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Violence against Women and Children</w:t>
            </w:r>
          </w:p>
        </w:tc>
        <w:tc>
          <w:tcPr>
            <w:tcW w:w="0" w:type="auto"/>
          </w:tcPr>
          <w:p w14:paraId="3797FC7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CBD336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616AC06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764072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419F886" w14:textId="77777777" w:rsidTr="00A65702">
        <w:trPr>
          <w:trHeight w:val="401"/>
        </w:trPr>
        <w:tc>
          <w:tcPr>
            <w:tcW w:w="0" w:type="auto"/>
          </w:tcPr>
          <w:p w14:paraId="70BFF6C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55</w:t>
            </w:r>
          </w:p>
        </w:tc>
        <w:tc>
          <w:tcPr>
            <w:tcW w:w="0" w:type="auto"/>
          </w:tcPr>
          <w:p w14:paraId="0F6A343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 xml:space="preserve">Family Diversity - </w:t>
            </w:r>
            <w:proofErr w:type="spellStart"/>
            <w:r w:rsidRPr="002534D0">
              <w:rPr>
                <w:rFonts w:ascii="Aharoni" w:hAnsi="Aharoni" w:cs="Aharoni"/>
                <w:sz w:val="21"/>
                <w:szCs w:val="21"/>
              </w:rPr>
              <w:t>Rapoports</w:t>
            </w:r>
            <w:proofErr w:type="spellEnd"/>
          </w:p>
        </w:tc>
        <w:tc>
          <w:tcPr>
            <w:tcW w:w="0" w:type="auto"/>
          </w:tcPr>
          <w:p w14:paraId="7861DD3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D71ADB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6D228B8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14F23B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1A9C51D1" w14:textId="77777777" w:rsidTr="00A65702">
        <w:trPr>
          <w:trHeight w:val="401"/>
        </w:trPr>
        <w:tc>
          <w:tcPr>
            <w:tcW w:w="0" w:type="auto"/>
          </w:tcPr>
          <w:p w14:paraId="63600CB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56</w:t>
            </w:r>
          </w:p>
        </w:tc>
        <w:tc>
          <w:tcPr>
            <w:tcW w:w="0" w:type="auto"/>
          </w:tcPr>
          <w:p w14:paraId="76D5834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Family Diversity -Cultural</w:t>
            </w:r>
          </w:p>
        </w:tc>
        <w:tc>
          <w:tcPr>
            <w:tcW w:w="0" w:type="auto"/>
          </w:tcPr>
          <w:p w14:paraId="7819313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982450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59EF7F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E9C3B5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01D6CE9" w14:textId="77777777" w:rsidTr="00A65702">
        <w:trPr>
          <w:trHeight w:val="401"/>
        </w:trPr>
        <w:tc>
          <w:tcPr>
            <w:tcW w:w="0" w:type="auto"/>
          </w:tcPr>
          <w:p w14:paraId="79FB8C0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57</w:t>
            </w:r>
          </w:p>
        </w:tc>
        <w:tc>
          <w:tcPr>
            <w:tcW w:w="0" w:type="auto"/>
          </w:tcPr>
          <w:p w14:paraId="4237BED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Family Diversity -Class</w:t>
            </w:r>
          </w:p>
        </w:tc>
        <w:tc>
          <w:tcPr>
            <w:tcW w:w="0" w:type="auto"/>
          </w:tcPr>
          <w:p w14:paraId="6FA1E15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04F14F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64E3DE2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4CDA41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7C204455" w14:textId="77777777" w:rsidTr="00A65702">
        <w:trPr>
          <w:trHeight w:val="401"/>
        </w:trPr>
        <w:tc>
          <w:tcPr>
            <w:tcW w:w="0" w:type="auto"/>
          </w:tcPr>
          <w:p w14:paraId="73E7FCF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58</w:t>
            </w:r>
          </w:p>
        </w:tc>
        <w:tc>
          <w:tcPr>
            <w:tcW w:w="0" w:type="auto"/>
          </w:tcPr>
          <w:p w14:paraId="25E04CC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Family Diversity – Debate 1</w:t>
            </w:r>
          </w:p>
        </w:tc>
        <w:tc>
          <w:tcPr>
            <w:tcW w:w="0" w:type="auto"/>
          </w:tcPr>
          <w:p w14:paraId="28EF097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54A445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3D2D777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44D7F7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8C82CE4" w14:textId="77777777" w:rsidTr="00A65702">
        <w:trPr>
          <w:trHeight w:val="401"/>
        </w:trPr>
        <w:tc>
          <w:tcPr>
            <w:tcW w:w="0" w:type="auto"/>
          </w:tcPr>
          <w:p w14:paraId="7CEA68F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59</w:t>
            </w:r>
          </w:p>
        </w:tc>
        <w:tc>
          <w:tcPr>
            <w:tcW w:w="0" w:type="auto"/>
          </w:tcPr>
          <w:p w14:paraId="47CA925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Family Diversity – Debate 2</w:t>
            </w:r>
          </w:p>
        </w:tc>
        <w:tc>
          <w:tcPr>
            <w:tcW w:w="0" w:type="auto"/>
          </w:tcPr>
          <w:p w14:paraId="415D0B1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9804CE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3A11F21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D80FF1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6CA61676" w14:textId="77777777" w:rsidTr="00A65702">
        <w:trPr>
          <w:trHeight w:val="401"/>
        </w:trPr>
        <w:tc>
          <w:tcPr>
            <w:tcW w:w="0" w:type="auto"/>
          </w:tcPr>
          <w:p w14:paraId="726EFE7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60</w:t>
            </w:r>
          </w:p>
        </w:tc>
        <w:tc>
          <w:tcPr>
            <w:tcW w:w="0" w:type="auto"/>
          </w:tcPr>
          <w:p w14:paraId="2726158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Conjugal Roles – Segregated</w:t>
            </w:r>
          </w:p>
          <w:p w14:paraId="7B15536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7C2CA0E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726AB7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018DE34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B55FBB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25D13E44" w14:textId="77777777" w:rsidTr="00A65702">
        <w:trPr>
          <w:trHeight w:val="401"/>
        </w:trPr>
        <w:tc>
          <w:tcPr>
            <w:tcW w:w="0" w:type="auto"/>
          </w:tcPr>
          <w:p w14:paraId="3AB88BA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61</w:t>
            </w:r>
          </w:p>
        </w:tc>
        <w:tc>
          <w:tcPr>
            <w:tcW w:w="0" w:type="auto"/>
          </w:tcPr>
          <w:p w14:paraId="54D256F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Conjugal Roles – Integrated</w:t>
            </w:r>
          </w:p>
          <w:p w14:paraId="245F1EA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70275C6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110F20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7221ADE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119CCC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333D33B0" w14:textId="77777777" w:rsidTr="00A65702">
        <w:trPr>
          <w:trHeight w:val="401"/>
        </w:trPr>
        <w:tc>
          <w:tcPr>
            <w:tcW w:w="0" w:type="auto"/>
          </w:tcPr>
          <w:p w14:paraId="674E7FF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62</w:t>
            </w:r>
          </w:p>
        </w:tc>
        <w:tc>
          <w:tcPr>
            <w:tcW w:w="0" w:type="auto"/>
          </w:tcPr>
          <w:p w14:paraId="4990B2C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Parents</w:t>
            </w:r>
          </w:p>
        </w:tc>
        <w:tc>
          <w:tcPr>
            <w:tcW w:w="0" w:type="auto"/>
          </w:tcPr>
          <w:p w14:paraId="4F263F2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952698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39A650A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C70175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4B905413" w14:textId="77777777" w:rsidTr="00A65702">
        <w:trPr>
          <w:trHeight w:val="401"/>
        </w:trPr>
        <w:tc>
          <w:tcPr>
            <w:tcW w:w="0" w:type="auto"/>
          </w:tcPr>
          <w:p w14:paraId="4DF4A5C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63</w:t>
            </w:r>
          </w:p>
        </w:tc>
        <w:tc>
          <w:tcPr>
            <w:tcW w:w="0" w:type="auto"/>
          </w:tcPr>
          <w:p w14:paraId="3D899286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Children</w:t>
            </w:r>
          </w:p>
        </w:tc>
        <w:tc>
          <w:tcPr>
            <w:tcW w:w="0" w:type="auto"/>
          </w:tcPr>
          <w:p w14:paraId="61C6EB7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744AE7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0E6E55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4F87AE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28A85FBD" w14:textId="77777777" w:rsidTr="00A65702">
        <w:trPr>
          <w:trHeight w:val="401"/>
        </w:trPr>
        <w:tc>
          <w:tcPr>
            <w:tcW w:w="0" w:type="auto"/>
          </w:tcPr>
          <w:p w14:paraId="7AF63A6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64</w:t>
            </w:r>
          </w:p>
        </w:tc>
        <w:tc>
          <w:tcPr>
            <w:tcW w:w="0" w:type="auto"/>
          </w:tcPr>
          <w:p w14:paraId="532BC25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A Child Centred Life</w:t>
            </w:r>
          </w:p>
        </w:tc>
        <w:tc>
          <w:tcPr>
            <w:tcW w:w="0" w:type="auto"/>
          </w:tcPr>
          <w:p w14:paraId="50CC12C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FF8F71E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4D2D14C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583498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52C31E5B" w14:textId="77777777" w:rsidTr="00A65702">
        <w:trPr>
          <w:trHeight w:val="401"/>
        </w:trPr>
        <w:tc>
          <w:tcPr>
            <w:tcW w:w="0" w:type="auto"/>
          </w:tcPr>
          <w:p w14:paraId="5E6DA92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65</w:t>
            </w:r>
          </w:p>
        </w:tc>
        <w:tc>
          <w:tcPr>
            <w:tcW w:w="0" w:type="auto"/>
          </w:tcPr>
          <w:p w14:paraId="2FFE3E2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Family Studies – Ann Oakley</w:t>
            </w:r>
          </w:p>
        </w:tc>
        <w:tc>
          <w:tcPr>
            <w:tcW w:w="0" w:type="auto"/>
          </w:tcPr>
          <w:p w14:paraId="47A3AFA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D9707D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561593D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4D5379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040E24CA" w14:textId="77777777" w:rsidTr="00A65702">
        <w:trPr>
          <w:trHeight w:val="427"/>
        </w:trPr>
        <w:tc>
          <w:tcPr>
            <w:tcW w:w="0" w:type="auto"/>
          </w:tcPr>
          <w:p w14:paraId="22707C3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66</w:t>
            </w:r>
          </w:p>
        </w:tc>
        <w:tc>
          <w:tcPr>
            <w:tcW w:w="0" w:type="auto"/>
          </w:tcPr>
          <w:p w14:paraId="505A778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 xml:space="preserve">Family Studies – </w:t>
            </w:r>
            <w:proofErr w:type="spellStart"/>
            <w:r w:rsidRPr="002534D0">
              <w:rPr>
                <w:rFonts w:ascii="Aharoni" w:hAnsi="Aharoni" w:cs="Aharoni"/>
                <w:sz w:val="21"/>
                <w:szCs w:val="21"/>
              </w:rPr>
              <w:t>Dobash</w:t>
            </w:r>
            <w:proofErr w:type="spellEnd"/>
            <w:r w:rsidRPr="002534D0">
              <w:rPr>
                <w:rFonts w:ascii="Aharoni" w:hAnsi="Aharoni" w:cs="Aharoni"/>
                <w:sz w:val="21"/>
                <w:szCs w:val="21"/>
              </w:rPr>
              <w:t xml:space="preserve"> and </w:t>
            </w:r>
            <w:proofErr w:type="spellStart"/>
            <w:r w:rsidRPr="002534D0">
              <w:rPr>
                <w:rFonts w:ascii="Aharoni" w:hAnsi="Aharoni" w:cs="Aharoni"/>
                <w:sz w:val="21"/>
                <w:szCs w:val="21"/>
              </w:rPr>
              <w:t>Dobash</w:t>
            </w:r>
            <w:proofErr w:type="spellEnd"/>
          </w:p>
        </w:tc>
        <w:tc>
          <w:tcPr>
            <w:tcW w:w="0" w:type="auto"/>
          </w:tcPr>
          <w:p w14:paraId="39A7D08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5F6BEA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15FBF13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D60C262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4DE5EB75" w14:textId="77777777" w:rsidTr="00A65702">
        <w:trPr>
          <w:trHeight w:val="401"/>
        </w:trPr>
        <w:tc>
          <w:tcPr>
            <w:tcW w:w="0" w:type="auto"/>
          </w:tcPr>
          <w:p w14:paraId="2DA5FE2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67</w:t>
            </w:r>
          </w:p>
        </w:tc>
        <w:tc>
          <w:tcPr>
            <w:tcW w:w="0" w:type="auto"/>
          </w:tcPr>
          <w:p w14:paraId="5414BEF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Family Studies - Stanko</w:t>
            </w:r>
          </w:p>
        </w:tc>
        <w:tc>
          <w:tcPr>
            <w:tcW w:w="0" w:type="auto"/>
          </w:tcPr>
          <w:p w14:paraId="3AEDFF0A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575DF42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4A6C6DFC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CC4330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506B1BC8" w14:textId="77777777" w:rsidTr="00A65702">
        <w:trPr>
          <w:trHeight w:val="401"/>
        </w:trPr>
        <w:tc>
          <w:tcPr>
            <w:tcW w:w="0" w:type="auto"/>
          </w:tcPr>
          <w:p w14:paraId="0886BA8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68</w:t>
            </w:r>
          </w:p>
        </w:tc>
        <w:tc>
          <w:tcPr>
            <w:tcW w:w="0" w:type="auto"/>
          </w:tcPr>
          <w:p w14:paraId="33AE8A69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Family Studies - Beaujean</w:t>
            </w:r>
          </w:p>
        </w:tc>
        <w:tc>
          <w:tcPr>
            <w:tcW w:w="0" w:type="auto"/>
          </w:tcPr>
          <w:p w14:paraId="4A00AEE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7433FD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09F600F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D8FCAFD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243BAF63" w14:textId="77777777" w:rsidTr="00A65702">
        <w:trPr>
          <w:trHeight w:val="401"/>
        </w:trPr>
        <w:tc>
          <w:tcPr>
            <w:tcW w:w="0" w:type="auto"/>
          </w:tcPr>
          <w:p w14:paraId="3815B99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69</w:t>
            </w:r>
          </w:p>
        </w:tc>
        <w:tc>
          <w:tcPr>
            <w:tcW w:w="0" w:type="auto"/>
          </w:tcPr>
          <w:p w14:paraId="347EED2B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 xml:space="preserve">Family Studies - </w:t>
            </w:r>
            <w:proofErr w:type="spellStart"/>
            <w:r w:rsidRPr="002534D0">
              <w:rPr>
                <w:rFonts w:ascii="Aharoni" w:hAnsi="Aharoni" w:cs="Aharoni"/>
                <w:sz w:val="21"/>
                <w:szCs w:val="21"/>
              </w:rPr>
              <w:t>Roseneil</w:t>
            </w:r>
            <w:proofErr w:type="spellEnd"/>
          </w:p>
        </w:tc>
        <w:tc>
          <w:tcPr>
            <w:tcW w:w="0" w:type="auto"/>
          </w:tcPr>
          <w:p w14:paraId="045D4D6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A6E7C60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4BA6253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3FEDE374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  <w:tr w:rsidR="00CB0F29" w:rsidRPr="002534D0" w14:paraId="5CA0E4AF" w14:textId="77777777" w:rsidTr="00A65702">
        <w:trPr>
          <w:trHeight w:val="601"/>
        </w:trPr>
        <w:tc>
          <w:tcPr>
            <w:tcW w:w="0" w:type="auto"/>
          </w:tcPr>
          <w:p w14:paraId="20C41F11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70</w:t>
            </w:r>
          </w:p>
        </w:tc>
        <w:tc>
          <w:tcPr>
            <w:tcW w:w="0" w:type="auto"/>
          </w:tcPr>
          <w:p w14:paraId="1EE88833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  <w:r w:rsidRPr="002534D0">
              <w:rPr>
                <w:rFonts w:ascii="Aharoni" w:hAnsi="Aharoni" w:cs="Aharoni"/>
                <w:sz w:val="21"/>
                <w:szCs w:val="21"/>
              </w:rPr>
              <w:t>Family Studies - Sewell</w:t>
            </w:r>
          </w:p>
        </w:tc>
        <w:tc>
          <w:tcPr>
            <w:tcW w:w="0" w:type="auto"/>
          </w:tcPr>
          <w:p w14:paraId="59BDC8C5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0CC08E7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</w:tcPr>
          <w:p w14:paraId="0E7E6FDF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23966B58" w14:textId="77777777" w:rsidR="00CB0F29" w:rsidRPr="002534D0" w:rsidRDefault="00CB0F29" w:rsidP="00A65702">
            <w:pPr>
              <w:rPr>
                <w:rFonts w:ascii="Aharoni" w:hAnsi="Aharoni" w:cs="Aharoni"/>
                <w:sz w:val="21"/>
                <w:szCs w:val="21"/>
              </w:rPr>
            </w:pPr>
          </w:p>
        </w:tc>
      </w:tr>
    </w:tbl>
    <w:p w14:paraId="43133069" w14:textId="77777777" w:rsidR="00216149" w:rsidRDefault="00216149"/>
    <w:tbl>
      <w:tblPr>
        <w:tblW w:w="104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"/>
        <w:gridCol w:w="10093"/>
      </w:tblGrid>
      <w:tr w:rsidR="00CF103E" w:rsidRPr="00776E2E" w14:paraId="35D2866D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F87392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1 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765CC9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What is the Hidden Curriculum</w:t>
            </w:r>
          </w:p>
        </w:tc>
      </w:tr>
      <w:tr w:rsidR="00CF103E" w:rsidRPr="00776E2E" w14:paraId="673BD8A0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7BE3BA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2 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DC587E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Functionalism – A positive View of Education</w:t>
            </w:r>
          </w:p>
        </w:tc>
      </w:tr>
      <w:tr w:rsidR="00CF103E" w:rsidRPr="00776E2E" w14:paraId="309A93BA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F25FE4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3 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55B200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Davis and Moore – Meritocracy</w:t>
            </w:r>
          </w:p>
        </w:tc>
      </w:tr>
      <w:tr w:rsidR="00CF103E" w:rsidRPr="00776E2E" w14:paraId="799931C8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22055C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lastRenderedPageBreak/>
              <w:t>4 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347C80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Functionalist Influence on Public Policy</w:t>
            </w:r>
          </w:p>
        </w:tc>
      </w:tr>
      <w:tr w:rsidR="00CF103E" w:rsidRPr="00776E2E" w14:paraId="35ED98DC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17CC75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5 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0B4F49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Criticisms of the Functionalist View of Education</w:t>
            </w:r>
          </w:p>
        </w:tc>
      </w:tr>
      <w:tr w:rsidR="00CF103E" w:rsidRPr="00776E2E" w14:paraId="27885CBF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0DF4C7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6 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7473B8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Facts and Stats for Functionalist Essays</w:t>
            </w:r>
          </w:p>
        </w:tc>
      </w:tr>
      <w:tr w:rsidR="00CF103E" w:rsidRPr="00776E2E" w14:paraId="4F160F06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5ACB74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7 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3BE03A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The Conservative View of Education</w:t>
            </w:r>
          </w:p>
        </w:tc>
      </w:tr>
      <w:tr w:rsidR="00CF103E" w:rsidRPr="00776E2E" w14:paraId="2F2145C7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4B400F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8 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E541FD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Education and the New Right</w:t>
            </w:r>
          </w:p>
        </w:tc>
      </w:tr>
      <w:tr w:rsidR="00CF103E" w:rsidRPr="00776E2E" w14:paraId="7059565A" w14:textId="77777777" w:rsidTr="00CF103E">
        <w:trPr>
          <w:trHeight w:val="433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7EA5FB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9 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B25AFC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Charles Murray on Education</w:t>
            </w:r>
          </w:p>
        </w:tc>
      </w:tr>
      <w:tr w:rsidR="00CF103E" w:rsidRPr="00776E2E" w14:paraId="13462344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52AE9C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10 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017083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The New Right Influence on Educational Policy</w:t>
            </w:r>
          </w:p>
        </w:tc>
      </w:tr>
      <w:tr w:rsidR="00CF103E" w:rsidRPr="00776E2E" w14:paraId="14A5DEA6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C39ABC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11 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13C628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Timelines of Educational Policy</w:t>
            </w:r>
          </w:p>
        </w:tc>
      </w:tr>
      <w:tr w:rsidR="00CF103E" w:rsidRPr="00776E2E" w14:paraId="6146D526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5B5248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12 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70750A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</w:p>
        </w:tc>
      </w:tr>
      <w:tr w:rsidR="00CF103E" w:rsidRPr="00776E2E" w14:paraId="6ACEC9B7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6C0ECF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13 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810CA4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Marxism and Education</w:t>
            </w:r>
          </w:p>
        </w:tc>
      </w:tr>
      <w:tr w:rsidR="00CF103E" w:rsidRPr="00776E2E" w14:paraId="0DFAC33F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1D5F07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14 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D35898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Louis Althusser and Ideological State Apparatus</w:t>
            </w:r>
          </w:p>
        </w:tc>
      </w:tr>
      <w:tr w:rsidR="00CF103E" w:rsidRPr="00776E2E" w14:paraId="5C6426D5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20FD75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15 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A86CD6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Bowles and Gintis Correspondence Principle</w:t>
            </w:r>
          </w:p>
        </w:tc>
      </w:tr>
      <w:tr w:rsidR="00CF103E" w:rsidRPr="00776E2E" w14:paraId="5DE2477B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329219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16 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1B7EF4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Bowles and Gintis – Myth Making Machine</w:t>
            </w:r>
          </w:p>
        </w:tc>
      </w:tr>
      <w:tr w:rsidR="00CF103E" w:rsidRPr="00776E2E" w14:paraId="6BEA4808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DD28CD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17 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73289F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Criticisms of Marxists on Education</w:t>
            </w:r>
          </w:p>
        </w:tc>
      </w:tr>
      <w:tr w:rsidR="00CF103E" w:rsidRPr="00776E2E" w14:paraId="7CE3A97C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DA46CE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18 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DB15E3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Facts and Stats for the Marxist Perspective</w:t>
            </w:r>
          </w:p>
        </w:tc>
      </w:tr>
      <w:tr w:rsidR="00CF103E" w:rsidRPr="00776E2E" w14:paraId="34C1BDEF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E9FC59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19 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82B760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</w:p>
        </w:tc>
      </w:tr>
      <w:tr w:rsidR="00CF103E" w:rsidRPr="00776E2E" w14:paraId="470FCB01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A04E6C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20 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ED3B7C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Neo-Marxism and Education</w:t>
            </w:r>
          </w:p>
        </w:tc>
      </w:tr>
      <w:tr w:rsidR="00CF103E" w:rsidRPr="00776E2E" w14:paraId="65CFF5EF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EBBFBA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21 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271EA8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Willis Study of 12 w/c lads</w:t>
            </w:r>
          </w:p>
        </w:tc>
      </w:tr>
      <w:tr w:rsidR="00CF103E" w:rsidRPr="00776E2E" w14:paraId="0329FCA5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1AC908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22 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9F37BB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proofErr w:type="spellStart"/>
            <w:r w:rsidRPr="00E97E7D">
              <w:rPr>
                <w:rFonts w:ascii="Aharoni" w:eastAsia="Times New Roman" w:hAnsi="Aharoni" w:cs="Aharoni"/>
                <w:lang w:eastAsia="en-GB"/>
              </w:rPr>
              <w:t>Bordieu</w:t>
            </w:r>
            <w:proofErr w:type="spellEnd"/>
            <w:r w:rsidRPr="00E97E7D">
              <w:rPr>
                <w:rFonts w:ascii="Aharoni" w:eastAsia="Times New Roman" w:hAnsi="Aharoni" w:cs="Aharoni"/>
                <w:lang w:eastAsia="en-GB"/>
              </w:rPr>
              <w:t xml:space="preserve"> – The Middle Class and Cultural Capital</w:t>
            </w:r>
          </w:p>
        </w:tc>
      </w:tr>
      <w:tr w:rsidR="00CF103E" w:rsidRPr="00776E2E" w14:paraId="731F4E15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CDF538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23 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4556CB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The habitus</w:t>
            </w:r>
          </w:p>
        </w:tc>
      </w:tr>
      <w:tr w:rsidR="00CF103E" w:rsidRPr="00776E2E" w14:paraId="7E624CC0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037F81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24 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3F45B8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Criticisms of Neo Marxists</w:t>
            </w:r>
          </w:p>
        </w:tc>
      </w:tr>
      <w:tr w:rsidR="00CF103E" w:rsidRPr="00776E2E" w14:paraId="21E1B37C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2768B3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25 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E853C0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Facts and Stats for the Neo -Marxist Perspective</w:t>
            </w:r>
          </w:p>
        </w:tc>
      </w:tr>
      <w:tr w:rsidR="00CF103E" w:rsidRPr="00776E2E" w14:paraId="5C2D30D8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AF6181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26 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3C7A50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</w:p>
        </w:tc>
      </w:tr>
      <w:tr w:rsidR="00CF103E" w:rsidRPr="00776E2E" w14:paraId="5301B59B" w14:textId="77777777" w:rsidTr="00CF103E">
        <w:trPr>
          <w:trHeight w:val="433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B7A9E1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27 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FD0DA8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Feminism and the Education System</w:t>
            </w:r>
          </w:p>
        </w:tc>
      </w:tr>
      <w:tr w:rsidR="00CF103E" w:rsidRPr="00776E2E" w14:paraId="2812472E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A0D168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28 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8E2AF1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Lesley Best – Challenging Sexism in Schools</w:t>
            </w:r>
          </w:p>
        </w:tc>
      </w:tr>
      <w:tr w:rsidR="00CF103E" w:rsidRPr="00776E2E" w14:paraId="37A41FDD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416B34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29 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BA8C45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STEM and the National Curriculum</w:t>
            </w:r>
          </w:p>
        </w:tc>
      </w:tr>
      <w:tr w:rsidR="00CF103E" w:rsidRPr="00776E2E" w14:paraId="5C19FF6E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67313C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30 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D89D5E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Gendered Subject Choices and Subject Image</w:t>
            </w:r>
          </w:p>
        </w:tc>
      </w:tr>
      <w:tr w:rsidR="00CF103E" w:rsidRPr="00776E2E" w14:paraId="1D5EB20F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690875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31 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76671E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Peer Pressure</w:t>
            </w:r>
          </w:p>
        </w:tc>
      </w:tr>
      <w:tr w:rsidR="00CF103E" w:rsidRPr="00776E2E" w14:paraId="185FC671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E199DA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32 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D82712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Hidden Curriculum and the Patriarchy</w:t>
            </w:r>
          </w:p>
        </w:tc>
      </w:tr>
      <w:tr w:rsidR="00CF103E" w:rsidRPr="00776E2E" w14:paraId="5F2D9140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4C9BEB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33 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06490E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</w:p>
        </w:tc>
      </w:tr>
      <w:tr w:rsidR="00CF103E" w:rsidRPr="00776E2E" w14:paraId="752109A7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2A2521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34 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DF5DDF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Interactionism</w:t>
            </w:r>
          </w:p>
        </w:tc>
      </w:tr>
      <w:tr w:rsidR="00CF103E" w:rsidRPr="00776E2E" w14:paraId="5CA7053E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7C3D1D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35 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413550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Becker and Labelling Theory</w:t>
            </w:r>
          </w:p>
        </w:tc>
      </w:tr>
      <w:tr w:rsidR="00CF103E" w:rsidRPr="00776E2E" w14:paraId="024828A1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810ACC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36 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87DD79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Becker and Master Status</w:t>
            </w:r>
          </w:p>
        </w:tc>
      </w:tr>
      <w:tr w:rsidR="00CF103E" w:rsidRPr="00776E2E" w14:paraId="43643E59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4B4869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37 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25A628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Criticisms of the Interactionists</w:t>
            </w:r>
          </w:p>
        </w:tc>
      </w:tr>
      <w:tr w:rsidR="00CF103E" w:rsidRPr="00776E2E" w14:paraId="18CD746B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B8B2CC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38 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B02D7B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Facts and Stats for Social Action essays</w:t>
            </w:r>
          </w:p>
        </w:tc>
      </w:tr>
      <w:tr w:rsidR="00CF103E" w:rsidRPr="00776E2E" w14:paraId="205F7927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F7F135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39 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ED4AE7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</w:p>
        </w:tc>
      </w:tr>
      <w:tr w:rsidR="00CF103E" w:rsidRPr="00776E2E" w14:paraId="4B83A521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B7A31D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lastRenderedPageBreak/>
              <w:t>40 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F9501F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Postmodern Views of Education</w:t>
            </w:r>
          </w:p>
        </w:tc>
      </w:tr>
      <w:tr w:rsidR="00CF103E" w:rsidRPr="00776E2E" w14:paraId="0B9D72BA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62C419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41 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09B625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Multiculturalism and Education</w:t>
            </w:r>
          </w:p>
        </w:tc>
      </w:tr>
      <w:tr w:rsidR="00CF103E" w:rsidRPr="00776E2E" w14:paraId="5A47CF32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46EF69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43 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5B5E91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</w:p>
        </w:tc>
      </w:tr>
      <w:tr w:rsidR="00CF103E" w:rsidRPr="00776E2E" w14:paraId="1C5D7825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E487EF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43 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3F9C56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E97E7D">
              <w:rPr>
                <w:rFonts w:ascii="Aharoni" w:eastAsia="Times New Roman" w:hAnsi="Aharoni" w:cs="Aharoni"/>
                <w:lang w:eastAsia="en-GB"/>
              </w:rPr>
              <w:t>Social Class and Education</w:t>
            </w:r>
          </w:p>
        </w:tc>
      </w:tr>
      <w:tr w:rsidR="00CF103E" w:rsidRPr="00776E2E" w14:paraId="0D52A9C5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D6E24E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44 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B4B362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>
              <w:rPr>
                <w:rFonts w:ascii="Aharoni" w:eastAsia="Times New Roman" w:hAnsi="Aharoni" w:cs="Aharoni"/>
                <w:lang w:eastAsia="en-GB"/>
              </w:rPr>
              <w:t>Smith and Nobel and material Deprivation</w:t>
            </w:r>
          </w:p>
        </w:tc>
      </w:tr>
      <w:tr w:rsidR="00CF103E" w:rsidRPr="00776E2E" w14:paraId="3BCDA43C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47A516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45 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951183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>
              <w:rPr>
                <w:rFonts w:ascii="Aharoni" w:eastAsia="Times New Roman" w:hAnsi="Aharoni" w:cs="Aharoni"/>
                <w:lang w:eastAsia="en-GB"/>
              </w:rPr>
              <w:t>Campos and Leach – School Competition</w:t>
            </w:r>
          </w:p>
        </w:tc>
      </w:tr>
      <w:tr w:rsidR="00CF103E" w:rsidRPr="00776E2E" w14:paraId="6EBFEA64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225CE0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46 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51D75D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>
              <w:rPr>
                <w:rFonts w:ascii="Aharoni" w:eastAsia="Times New Roman" w:hAnsi="Aharoni" w:cs="Aharoni"/>
                <w:lang w:eastAsia="en-GB"/>
              </w:rPr>
              <w:t>Douglas and Parental Interest</w:t>
            </w:r>
          </w:p>
        </w:tc>
      </w:tr>
      <w:tr w:rsidR="00CF103E" w:rsidRPr="00776E2E" w14:paraId="5860B235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8FF5D6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47 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D70827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>
              <w:rPr>
                <w:rFonts w:ascii="Aharoni" w:eastAsia="Times New Roman" w:hAnsi="Aharoni" w:cs="Aharoni"/>
                <w:lang w:eastAsia="en-GB"/>
              </w:rPr>
              <w:t>Cultural Deprivation and language Codes</w:t>
            </w:r>
          </w:p>
        </w:tc>
      </w:tr>
      <w:tr w:rsidR="00CF103E" w:rsidRPr="00776E2E" w14:paraId="3950FF22" w14:textId="77777777" w:rsidTr="00CF103E">
        <w:trPr>
          <w:trHeight w:val="433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A186A1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48 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B68D21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>
              <w:rPr>
                <w:rFonts w:ascii="Aharoni" w:eastAsia="Times New Roman" w:hAnsi="Aharoni" w:cs="Aharoni"/>
                <w:lang w:eastAsia="en-GB"/>
              </w:rPr>
              <w:t>Sugarman – Subcultural Values</w:t>
            </w:r>
          </w:p>
        </w:tc>
      </w:tr>
      <w:tr w:rsidR="00CF103E" w:rsidRPr="00776E2E" w14:paraId="309C2468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589483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49 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466BA3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>
              <w:rPr>
                <w:rFonts w:ascii="Aharoni" w:eastAsia="Times New Roman" w:hAnsi="Aharoni" w:cs="Aharoni"/>
                <w:lang w:eastAsia="en-GB"/>
              </w:rPr>
              <w:t>Education is systematically unfair</w:t>
            </w:r>
          </w:p>
        </w:tc>
      </w:tr>
      <w:tr w:rsidR="00CF103E" w:rsidRPr="00776E2E" w14:paraId="03F0057E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2D7B9A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50 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EBAA45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</w:p>
        </w:tc>
      </w:tr>
      <w:tr w:rsidR="00CF103E" w:rsidRPr="00776E2E" w14:paraId="150E5650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0F5FF5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51 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E101C9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>
              <w:rPr>
                <w:rFonts w:ascii="Aharoni" w:eastAsia="Times New Roman" w:hAnsi="Aharoni" w:cs="Aharoni"/>
                <w:lang w:eastAsia="en-GB"/>
              </w:rPr>
              <w:t>Social Action and labelling</w:t>
            </w:r>
          </w:p>
        </w:tc>
      </w:tr>
      <w:tr w:rsidR="00CF103E" w:rsidRPr="00776E2E" w14:paraId="1AA6AA1E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11E9D1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52 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43DDF3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proofErr w:type="spellStart"/>
            <w:r>
              <w:rPr>
                <w:rFonts w:ascii="Aharoni" w:eastAsia="Times New Roman" w:hAnsi="Aharoni" w:cs="Aharoni"/>
                <w:lang w:eastAsia="en-GB"/>
              </w:rPr>
              <w:t>Self Fulfilling</w:t>
            </w:r>
            <w:proofErr w:type="spellEnd"/>
            <w:r>
              <w:rPr>
                <w:rFonts w:ascii="Aharoni" w:eastAsia="Times New Roman" w:hAnsi="Aharoni" w:cs="Aharoni"/>
                <w:lang w:eastAsia="en-GB"/>
              </w:rPr>
              <w:t xml:space="preserve"> Prophesies</w:t>
            </w:r>
          </w:p>
        </w:tc>
      </w:tr>
      <w:tr w:rsidR="00CF103E" w:rsidRPr="00776E2E" w14:paraId="2DC4ABA8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D8F786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53 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9C931D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>
              <w:rPr>
                <w:rFonts w:ascii="Aharoni" w:eastAsia="Times New Roman" w:hAnsi="Aharoni" w:cs="Aharoni"/>
                <w:lang w:eastAsia="en-GB"/>
              </w:rPr>
              <w:t>Setting and Streaming</w:t>
            </w:r>
          </w:p>
        </w:tc>
      </w:tr>
      <w:tr w:rsidR="00CF103E" w:rsidRPr="00776E2E" w14:paraId="61B3AC06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FA29FD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54 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29C692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>
              <w:rPr>
                <w:rFonts w:ascii="Aharoni" w:eastAsia="Times New Roman" w:hAnsi="Aharoni" w:cs="Aharoni"/>
                <w:lang w:eastAsia="en-GB"/>
              </w:rPr>
              <w:t>Anti-School</w:t>
            </w:r>
          </w:p>
        </w:tc>
      </w:tr>
      <w:tr w:rsidR="00CF103E" w:rsidRPr="00776E2E" w14:paraId="62977882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DB4BFA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55 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FEA1F2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</w:p>
        </w:tc>
      </w:tr>
      <w:tr w:rsidR="00CF103E" w:rsidRPr="00776E2E" w14:paraId="69E1DCB4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F70AE3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56 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698361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AB2FA4">
              <w:rPr>
                <w:rFonts w:ascii="Aharoni" w:eastAsia="Times New Roman" w:hAnsi="Aharoni" w:cs="Aharoni"/>
                <w:lang w:eastAsia="en-GB"/>
              </w:rPr>
              <w:t>Educational Policy Pro’s and Con’s</w:t>
            </w:r>
          </w:p>
        </w:tc>
      </w:tr>
      <w:tr w:rsidR="00CF103E" w:rsidRPr="00776E2E" w14:paraId="7497EE81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DCD5A3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57 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FC856F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</w:p>
        </w:tc>
      </w:tr>
      <w:tr w:rsidR="00CF103E" w:rsidRPr="00776E2E" w14:paraId="02B55787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A5BC62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58 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38B646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AB2FA4">
              <w:rPr>
                <w:rFonts w:ascii="Aharoni" w:eastAsia="Times New Roman" w:hAnsi="Aharoni" w:cs="Aharoni"/>
                <w:lang w:eastAsia="en-GB"/>
              </w:rPr>
              <w:t>Ethnicity and Educational Achievement</w:t>
            </w:r>
          </w:p>
        </w:tc>
      </w:tr>
      <w:tr w:rsidR="00CF103E" w:rsidRPr="00776E2E" w14:paraId="6DDD2472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EB7D16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59 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2A5A75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AB2FA4">
              <w:rPr>
                <w:rFonts w:ascii="Aharoni" w:eastAsia="Times New Roman" w:hAnsi="Aharoni" w:cs="Aharoni"/>
                <w:lang w:eastAsia="en-GB"/>
              </w:rPr>
              <w:t>Cultural Deprivation and Disadvantages</w:t>
            </w:r>
          </w:p>
        </w:tc>
      </w:tr>
      <w:tr w:rsidR="00CF103E" w:rsidRPr="00776E2E" w14:paraId="6023A3EA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CC1BD4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60 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547BF1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</w:p>
        </w:tc>
      </w:tr>
      <w:tr w:rsidR="00CF103E" w:rsidRPr="00776E2E" w14:paraId="787344DC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544044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61 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325F00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AB2FA4">
              <w:rPr>
                <w:rFonts w:ascii="Aharoni" w:eastAsia="Times New Roman" w:hAnsi="Aharoni" w:cs="Aharoni"/>
                <w:lang w:eastAsia="en-GB"/>
              </w:rPr>
              <w:t>Anthony Sewell – Tough Love and the media</w:t>
            </w:r>
          </w:p>
        </w:tc>
      </w:tr>
      <w:tr w:rsidR="00CF103E" w:rsidRPr="00776E2E" w14:paraId="4ACC82BB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259F29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62 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57CFD2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AB2FA4">
              <w:rPr>
                <w:rFonts w:ascii="Aharoni" w:eastAsia="Times New Roman" w:hAnsi="Aharoni" w:cs="Aharoni"/>
                <w:lang w:eastAsia="en-GB"/>
              </w:rPr>
              <w:t>Ruth Lupton – Asian Work Ethic and Tiger Mums</w:t>
            </w:r>
          </w:p>
        </w:tc>
      </w:tr>
      <w:tr w:rsidR="00CF103E" w:rsidRPr="00776E2E" w14:paraId="70D696C1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C018CD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63 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843448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AB2FA4">
              <w:rPr>
                <w:rFonts w:ascii="Aharoni" w:eastAsia="Times New Roman" w:hAnsi="Aharoni" w:cs="Aharoni"/>
                <w:lang w:eastAsia="en-GB"/>
              </w:rPr>
              <w:t>Institutional racism in schools</w:t>
            </w:r>
          </w:p>
        </w:tc>
      </w:tr>
      <w:tr w:rsidR="00CF103E" w:rsidRPr="00776E2E" w14:paraId="3986B379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6259D4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64 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1D13A0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AB2FA4">
              <w:rPr>
                <w:rFonts w:ascii="Aharoni" w:eastAsia="Times New Roman" w:hAnsi="Aharoni" w:cs="Aharoni"/>
                <w:lang w:eastAsia="en-GB"/>
              </w:rPr>
              <w:t xml:space="preserve">Gillborn and </w:t>
            </w:r>
            <w:proofErr w:type="spellStart"/>
            <w:r w:rsidRPr="00AB2FA4">
              <w:rPr>
                <w:rFonts w:ascii="Aharoni" w:eastAsia="Times New Roman" w:hAnsi="Aharoni" w:cs="Aharoni"/>
                <w:lang w:eastAsia="en-GB"/>
              </w:rPr>
              <w:t>Youdell</w:t>
            </w:r>
            <w:proofErr w:type="spellEnd"/>
            <w:r w:rsidRPr="00AB2FA4">
              <w:rPr>
                <w:rFonts w:ascii="Aharoni" w:eastAsia="Times New Roman" w:hAnsi="Aharoni" w:cs="Aharoni"/>
                <w:lang w:eastAsia="en-GB"/>
              </w:rPr>
              <w:t xml:space="preserve"> – Teachers Racialised Expectations</w:t>
            </w:r>
          </w:p>
        </w:tc>
      </w:tr>
      <w:tr w:rsidR="00CF103E" w:rsidRPr="00776E2E" w14:paraId="1BA5863A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9FF455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65 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6D56BE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AB2FA4">
              <w:rPr>
                <w:rFonts w:ascii="Aharoni" w:eastAsia="Times New Roman" w:hAnsi="Aharoni" w:cs="Aharoni"/>
                <w:lang w:eastAsia="en-GB"/>
              </w:rPr>
              <w:t>Sewell and Anti-School subcultures</w:t>
            </w:r>
          </w:p>
        </w:tc>
      </w:tr>
      <w:tr w:rsidR="00CF103E" w:rsidRPr="00776E2E" w14:paraId="27683B20" w14:textId="77777777" w:rsidTr="00CF103E">
        <w:trPr>
          <w:trHeight w:val="433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1B1252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66 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9AB6EC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</w:p>
        </w:tc>
      </w:tr>
      <w:tr w:rsidR="00CF103E" w:rsidRPr="00776E2E" w14:paraId="7FB96401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B107BA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67 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824C63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AB2FA4">
              <w:rPr>
                <w:rFonts w:ascii="Aharoni" w:eastAsia="Times New Roman" w:hAnsi="Aharoni" w:cs="Aharoni"/>
                <w:lang w:eastAsia="en-GB"/>
              </w:rPr>
              <w:t>Gender Differences in Educational Attainment</w:t>
            </w:r>
          </w:p>
        </w:tc>
      </w:tr>
      <w:tr w:rsidR="00CF103E" w:rsidRPr="00776E2E" w14:paraId="40A78BC5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3E65E4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68 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D7821E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AB2FA4">
              <w:rPr>
                <w:rFonts w:ascii="Aharoni" w:eastAsia="Times New Roman" w:hAnsi="Aharoni" w:cs="Aharoni"/>
                <w:lang w:eastAsia="en-GB"/>
              </w:rPr>
              <w:t>Crisis of Masculinity</w:t>
            </w:r>
          </w:p>
        </w:tc>
      </w:tr>
      <w:tr w:rsidR="00CF103E" w:rsidRPr="00776E2E" w14:paraId="1F249E70" w14:textId="77777777" w:rsidTr="00CF103E">
        <w:trPr>
          <w:trHeight w:val="402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A9DA5B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69 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2AD46F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Aharoni" w:eastAsia="Times New Roman" w:hAnsi="Aharoni" w:cs="Aharoni"/>
                <w:lang w:eastAsia="en-GB"/>
              </w:rPr>
            </w:pPr>
            <w:r w:rsidRPr="00AB2FA4">
              <w:rPr>
                <w:rFonts w:ascii="Aharoni" w:eastAsia="Times New Roman" w:hAnsi="Aharoni" w:cs="Aharoni"/>
                <w:lang w:eastAsia="en-GB"/>
              </w:rPr>
              <w:t>Changes in Education</w:t>
            </w:r>
          </w:p>
        </w:tc>
      </w:tr>
      <w:tr w:rsidR="00CF103E" w:rsidRPr="00776E2E" w14:paraId="3357883B" w14:textId="77777777" w:rsidTr="00CF103E">
        <w:trPr>
          <w:trHeight w:val="619"/>
        </w:trPr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DEE8C1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776E2E">
              <w:rPr>
                <w:rFonts w:ascii="Aharoni" w:eastAsia="Times New Roman" w:hAnsi="Aharoni" w:cs="Aharoni" w:hint="cs"/>
                <w:sz w:val="21"/>
                <w:szCs w:val="21"/>
                <w:lang w:eastAsia="en-GB"/>
              </w:rPr>
              <w:t>70 </w:t>
            </w:r>
          </w:p>
        </w:tc>
        <w:tc>
          <w:tcPr>
            <w:tcW w:w="10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942B8D" w14:textId="77777777" w:rsidR="00CF103E" w:rsidRPr="00776E2E" w:rsidRDefault="00CF103E" w:rsidP="00A6570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</w:tbl>
    <w:p w14:paraId="685C6A6A" w14:textId="77777777" w:rsidR="00CB0F29" w:rsidRDefault="00CB0F29"/>
    <w:p w14:paraId="7A2F6365" w14:textId="77777777" w:rsidR="00CB0F29" w:rsidRDefault="00CB0F29"/>
    <w:p w14:paraId="25580F31" w14:textId="77777777" w:rsidR="00CF103E" w:rsidRDefault="00CF103E"/>
    <w:p w14:paraId="56AE51B1" w14:textId="77777777" w:rsidR="00BF6000" w:rsidRDefault="00BF600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6"/>
        <w:gridCol w:w="1950"/>
      </w:tblGrid>
      <w:tr w:rsidR="00216149" w:rsidRPr="00EB2BEB" w14:paraId="31ED6852" w14:textId="77777777" w:rsidTr="00A65702">
        <w:tc>
          <w:tcPr>
            <w:tcW w:w="8784" w:type="dxa"/>
          </w:tcPr>
          <w:p w14:paraId="40BD7353" w14:textId="0E6076C1" w:rsidR="00216149" w:rsidRPr="00EB2BEB" w:rsidRDefault="00BF6000" w:rsidP="00A657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Component two</w:t>
            </w:r>
          </w:p>
        </w:tc>
        <w:tc>
          <w:tcPr>
            <w:tcW w:w="2006" w:type="dxa"/>
          </w:tcPr>
          <w:p w14:paraId="3EFE0407" w14:textId="77777777" w:rsidR="00216149" w:rsidRPr="00EB2BEB" w:rsidRDefault="00216149" w:rsidP="00A65702">
            <w:pPr>
              <w:rPr>
                <w:sz w:val="20"/>
                <w:szCs w:val="20"/>
              </w:rPr>
            </w:pPr>
            <w:r w:rsidRPr="00EB2BEB">
              <w:rPr>
                <w:sz w:val="20"/>
                <w:szCs w:val="20"/>
              </w:rPr>
              <w:t xml:space="preserve">Red, </w:t>
            </w:r>
            <w:proofErr w:type="gramStart"/>
            <w:r w:rsidRPr="00EB2BEB">
              <w:rPr>
                <w:sz w:val="20"/>
                <w:szCs w:val="20"/>
              </w:rPr>
              <w:t>Yellow</w:t>
            </w:r>
            <w:proofErr w:type="gramEnd"/>
            <w:r w:rsidRPr="00EB2BEB">
              <w:rPr>
                <w:sz w:val="20"/>
                <w:szCs w:val="20"/>
              </w:rPr>
              <w:t xml:space="preserve"> or green?</w:t>
            </w:r>
          </w:p>
        </w:tc>
      </w:tr>
      <w:tr w:rsidR="00216149" w:rsidRPr="00EB2BEB" w14:paraId="3AA4D54E" w14:textId="77777777" w:rsidTr="00A65702">
        <w:tc>
          <w:tcPr>
            <w:tcW w:w="8784" w:type="dxa"/>
          </w:tcPr>
          <w:p w14:paraId="7BC7DB37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Practical</w:t>
            </w:r>
            <w:r w:rsidRPr="00EB2BEB">
              <w:rPr>
                <w:sz w:val="26"/>
                <w:szCs w:val="26"/>
              </w:rPr>
              <w:t xml:space="preserve"> issues……time, money, researcher skill and characteristics</w:t>
            </w:r>
          </w:p>
        </w:tc>
        <w:tc>
          <w:tcPr>
            <w:tcW w:w="2006" w:type="dxa"/>
          </w:tcPr>
          <w:p w14:paraId="3D31CD7C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62BA68BF" w14:textId="77777777" w:rsidTr="00A65702">
        <w:tc>
          <w:tcPr>
            <w:tcW w:w="8784" w:type="dxa"/>
          </w:tcPr>
          <w:p w14:paraId="6097E135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Practical</w:t>
            </w:r>
            <w:r w:rsidRPr="00EB2BEB">
              <w:rPr>
                <w:sz w:val="26"/>
                <w:szCs w:val="26"/>
              </w:rPr>
              <w:t xml:space="preserve"> issues</w:t>
            </w:r>
            <w:proofErr w:type="gramStart"/>
            <w:r w:rsidRPr="00EB2BEB">
              <w:rPr>
                <w:sz w:val="26"/>
                <w:szCs w:val="26"/>
              </w:rPr>
              <w:t>…..</w:t>
            </w:r>
            <w:proofErr w:type="gramEnd"/>
            <w:r w:rsidRPr="00EB2BEB">
              <w:rPr>
                <w:sz w:val="26"/>
                <w:szCs w:val="26"/>
              </w:rPr>
              <w:t xml:space="preserve"> accessing the target population</w:t>
            </w:r>
          </w:p>
        </w:tc>
        <w:tc>
          <w:tcPr>
            <w:tcW w:w="2006" w:type="dxa"/>
          </w:tcPr>
          <w:p w14:paraId="3DA7A038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032AF71D" w14:textId="77777777" w:rsidTr="00A65702">
        <w:tc>
          <w:tcPr>
            <w:tcW w:w="8784" w:type="dxa"/>
          </w:tcPr>
          <w:p w14:paraId="24515083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Practical</w:t>
            </w:r>
            <w:r w:rsidRPr="00EB2BEB">
              <w:rPr>
                <w:sz w:val="26"/>
                <w:szCs w:val="26"/>
              </w:rPr>
              <w:t xml:space="preserve"> issues</w:t>
            </w:r>
            <w:proofErr w:type="gramStart"/>
            <w:r w:rsidRPr="00EB2BEB">
              <w:rPr>
                <w:sz w:val="26"/>
                <w:szCs w:val="26"/>
              </w:rPr>
              <w:t>…..</w:t>
            </w:r>
            <w:proofErr w:type="gramEnd"/>
            <w:r w:rsidRPr="00EB2BEB">
              <w:rPr>
                <w:sz w:val="26"/>
                <w:szCs w:val="26"/>
              </w:rPr>
              <w:t xml:space="preserve"> operationalisation of concepts</w:t>
            </w:r>
          </w:p>
        </w:tc>
        <w:tc>
          <w:tcPr>
            <w:tcW w:w="2006" w:type="dxa"/>
          </w:tcPr>
          <w:p w14:paraId="5E8A855C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6965579D" w14:textId="77777777" w:rsidTr="00A65702">
        <w:tc>
          <w:tcPr>
            <w:tcW w:w="8784" w:type="dxa"/>
          </w:tcPr>
          <w:p w14:paraId="2256BB19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Ethical</w:t>
            </w:r>
            <w:r w:rsidRPr="00EB2BEB">
              <w:rPr>
                <w:sz w:val="26"/>
                <w:szCs w:val="26"/>
              </w:rPr>
              <w:t xml:space="preserve"> issues…. Informed consent, deception, right to withdraw</w:t>
            </w:r>
          </w:p>
        </w:tc>
        <w:tc>
          <w:tcPr>
            <w:tcW w:w="2006" w:type="dxa"/>
          </w:tcPr>
          <w:p w14:paraId="74548453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542970CC" w14:textId="77777777" w:rsidTr="00A65702">
        <w:tc>
          <w:tcPr>
            <w:tcW w:w="8784" w:type="dxa"/>
          </w:tcPr>
          <w:p w14:paraId="6FDF1ECA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Ethical</w:t>
            </w:r>
            <w:r w:rsidRPr="00EB2BEB">
              <w:rPr>
                <w:sz w:val="26"/>
                <w:szCs w:val="26"/>
              </w:rPr>
              <w:t xml:space="preserve"> issues…. Vulnerable groups, sensitivity, protection from harm</w:t>
            </w:r>
          </w:p>
        </w:tc>
        <w:tc>
          <w:tcPr>
            <w:tcW w:w="2006" w:type="dxa"/>
          </w:tcPr>
          <w:p w14:paraId="5DAD15C8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0C296DC9" w14:textId="77777777" w:rsidTr="00A65702">
        <w:tc>
          <w:tcPr>
            <w:tcW w:w="8784" w:type="dxa"/>
          </w:tcPr>
          <w:p w14:paraId="54D92577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Ethical</w:t>
            </w:r>
            <w:r w:rsidRPr="00EB2BEB">
              <w:rPr>
                <w:sz w:val="26"/>
                <w:szCs w:val="26"/>
              </w:rPr>
              <w:t xml:space="preserve"> issues…. Confidentiality, anonymity, privacy</w:t>
            </w:r>
          </w:p>
        </w:tc>
        <w:tc>
          <w:tcPr>
            <w:tcW w:w="2006" w:type="dxa"/>
          </w:tcPr>
          <w:p w14:paraId="297F1A87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77C67A16" w14:textId="77777777" w:rsidTr="00A65702">
        <w:tc>
          <w:tcPr>
            <w:tcW w:w="8784" w:type="dxa"/>
          </w:tcPr>
          <w:p w14:paraId="2C656919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Positivist</w:t>
            </w:r>
            <w:r w:rsidRPr="00EB2BEB">
              <w:rPr>
                <w:sz w:val="26"/>
                <w:szCs w:val="26"/>
              </w:rPr>
              <w:t xml:space="preserve"> approach to research</w:t>
            </w:r>
          </w:p>
        </w:tc>
        <w:tc>
          <w:tcPr>
            <w:tcW w:w="2006" w:type="dxa"/>
          </w:tcPr>
          <w:p w14:paraId="497DBCF2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34BB6093" w14:textId="77777777" w:rsidTr="00A65702">
        <w:tc>
          <w:tcPr>
            <w:tcW w:w="8784" w:type="dxa"/>
          </w:tcPr>
          <w:p w14:paraId="14468698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Interpretivist</w:t>
            </w:r>
            <w:r w:rsidRPr="00EB2BEB">
              <w:rPr>
                <w:sz w:val="26"/>
                <w:szCs w:val="26"/>
              </w:rPr>
              <w:t xml:space="preserve"> approach to research</w:t>
            </w:r>
          </w:p>
        </w:tc>
        <w:tc>
          <w:tcPr>
            <w:tcW w:w="2006" w:type="dxa"/>
          </w:tcPr>
          <w:p w14:paraId="70A63E92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7D9DA18B" w14:textId="77777777" w:rsidTr="00A65702">
        <w:tc>
          <w:tcPr>
            <w:tcW w:w="8784" w:type="dxa"/>
          </w:tcPr>
          <w:p w14:paraId="1374B2DC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Realist</w:t>
            </w:r>
            <w:r w:rsidRPr="00EB2BEB">
              <w:rPr>
                <w:sz w:val="26"/>
                <w:szCs w:val="26"/>
              </w:rPr>
              <w:t xml:space="preserve"> approach to research</w:t>
            </w:r>
          </w:p>
        </w:tc>
        <w:tc>
          <w:tcPr>
            <w:tcW w:w="2006" w:type="dxa"/>
          </w:tcPr>
          <w:p w14:paraId="7EFE5206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56177F20" w14:textId="77777777" w:rsidTr="00A65702">
        <w:tc>
          <w:tcPr>
            <w:tcW w:w="8784" w:type="dxa"/>
          </w:tcPr>
          <w:p w14:paraId="234B4AF5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Quantitative</w:t>
            </w:r>
            <w:r w:rsidRPr="00EB2BEB">
              <w:rPr>
                <w:sz w:val="26"/>
                <w:szCs w:val="26"/>
              </w:rPr>
              <w:t xml:space="preserve"> data… strengths and weaknesses</w:t>
            </w:r>
          </w:p>
        </w:tc>
        <w:tc>
          <w:tcPr>
            <w:tcW w:w="2006" w:type="dxa"/>
          </w:tcPr>
          <w:p w14:paraId="1A875D6B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676D5D82" w14:textId="77777777" w:rsidTr="00A65702">
        <w:tc>
          <w:tcPr>
            <w:tcW w:w="8784" w:type="dxa"/>
          </w:tcPr>
          <w:p w14:paraId="5E74E3BD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Qualitative</w:t>
            </w:r>
            <w:r w:rsidRPr="00EB2BEB">
              <w:rPr>
                <w:sz w:val="26"/>
                <w:szCs w:val="26"/>
              </w:rPr>
              <w:t xml:space="preserve"> </w:t>
            </w:r>
            <w:proofErr w:type="gramStart"/>
            <w:r w:rsidRPr="00EB2BEB">
              <w:rPr>
                <w:sz w:val="26"/>
                <w:szCs w:val="26"/>
              </w:rPr>
              <w:t>data..</w:t>
            </w:r>
            <w:proofErr w:type="gramEnd"/>
            <w:r w:rsidRPr="00EB2BEB">
              <w:rPr>
                <w:sz w:val="26"/>
                <w:szCs w:val="26"/>
              </w:rPr>
              <w:t xml:space="preserve"> strengths and weaknesses</w:t>
            </w:r>
          </w:p>
        </w:tc>
        <w:tc>
          <w:tcPr>
            <w:tcW w:w="2006" w:type="dxa"/>
          </w:tcPr>
          <w:p w14:paraId="45519FD4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7BFA111D" w14:textId="77777777" w:rsidTr="00A65702">
        <w:tc>
          <w:tcPr>
            <w:tcW w:w="8784" w:type="dxa"/>
          </w:tcPr>
          <w:p w14:paraId="69A927BB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Validity</w:t>
            </w:r>
            <w:r w:rsidRPr="00EB2BEB">
              <w:rPr>
                <w:sz w:val="26"/>
                <w:szCs w:val="26"/>
              </w:rPr>
              <w:t xml:space="preserve"> and factors which raise and lower</w:t>
            </w:r>
          </w:p>
        </w:tc>
        <w:tc>
          <w:tcPr>
            <w:tcW w:w="2006" w:type="dxa"/>
          </w:tcPr>
          <w:p w14:paraId="1966132B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1D19DD8C" w14:textId="77777777" w:rsidTr="00A65702">
        <w:tc>
          <w:tcPr>
            <w:tcW w:w="8784" w:type="dxa"/>
          </w:tcPr>
          <w:p w14:paraId="436F8417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Reliability</w:t>
            </w:r>
            <w:r w:rsidRPr="00EB2BEB">
              <w:rPr>
                <w:sz w:val="26"/>
                <w:szCs w:val="26"/>
              </w:rPr>
              <w:t xml:space="preserve"> and factors which raise and lower</w:t>
            </w:r>
          </w:p>
        </w:tc>
        <w:tc>
          <w:tcPr>
            <w:tcW w:w="2006" w:type="dxa"/>
          </w:tcPr>
          <w:p w14:paraId="282B3841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631EA867" w14:textId="77777777" w:rsidTr="00A65702">
        <w:tc>
          <w:tcPr>
            <w:tcW w:w="8784" w:type="dxa"/>
          </w:tcPr>
          <w:p w14:paraId="045505BA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 xml:space="preserve">Sampling </w:t>
            </w:r>
            <w:proofErr w:type="gramStart"/>
            <w:r w:rsidRPr="00EB2BEB">
              <w:rPr>
                <w:b/>
                <w:sz w:val="26"/>
                <w:szCs w:val="26"/>
              </w:rPr>
              <w:t>techniques</w:t>
            </w:r>
            <w:r w:rsidRPr="00EB2BEB">
              <w:rPr>
                <w:sz w:val="26"/>
                <w:szCs w:val="26"/>
              </w:rPr>
              <w:t>..</w:t>
            </w:r>
            <w:proofErr w:type="gramEnd"/>
            <w:r w:rsidRPr="00EB2BEB">
              <w:rPr>
                <w:sz w:val="26"/>
                <w:szCs w:val="26"/>
              </w:rPr>
              <w:t xml:space="preserve"> random, systematic, stratified and quota</w:t>
            </w:r>
          </w:p>
        </w:tc>
        <w:tc>
          <w:tcPr>
            <w:tcW w:w="2006" w:type="dxa"/>
          </w:tcPr>
          <w:p w14:paraId="4CC95715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04CE45AA" w14:textId="77777777" w:rsidTr="00A65702">
        <w:tc>
          <w:tcPr>
            <w:tcW w:w="8784" w:type="dxa"/>
          </w:tcPr>
          <w:p w14:paraId="2A2F6736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Sampling techniques</w:t>
            </w:r>
            <w:r w:rsidRPr="00EB2BEB">
              <w:rPr>
                <w:sz w:val="26"/>
                <w:szCs w:val="26"/>
              </w:rPr>
              <w:t>… snowball, volunteer, opportunity and purposive</w:t>
            </w:r>
          </w:p>
        </w:tc>
        <w:tc>
          <w:tcPr>
            <w:tcW w:w="2006" w:type="dxa"/>
          </w:tcPr>
          <w:p w14:paraId="77975CC1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614A0E9F" w14:textId="77777777" w:rsidTr="00A65702">
        <w:tc>
          <w:tcPr>
            <w:tcW w:w="8784" w:type="dxa"/>
          </w:tcPr>
          <w:p w14:paraId="78532D72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 xml:space="preserve">Representativeness </w:t>
            </w:r>
          </w:p>
        </w:tc>
        <w:tc>
          <w:tcPr>
            <w:tcW w:w="2006" w:type="dxa"/>
          </w:tcPr>
          <w:p w14:paraId="2A037270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1A06B7FE" w14:textId="77777777" w:rsidTr="00A65702">
        <w:tc>
          <w:tcPr>
            <w:tcW w:w="8784" w:type="dxa"/>
          </w:tcPr>
          <w:p w14:paraId="711FE517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Generalisability</w:t>
            </w:r>
          </w:p>
        </w:tc>
        <w:tc>
          <w:tcPr>
            <w:tcW w:w="2006" w:type="dxa"/>
          </w:tcPr>
          <w:p w14:paraId="6FA4A2CE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5436AFD9" w14:textId="77777777" w:rsidTr="00A65702">
        <w:tc>
          <w:tcPr>
            <w:tcW w:w="8784" w:type="dxa"/>
          </w:tcPr>
          <w:p w14:paraId="0ECD4832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Questionnaires</w:t>
            </w:r>
            <w:r w:rsidRPr="00EB2BEB">
              <w:rPr>
                <w:sz w:val="26"/>
                <w:szCs w:val="26"/>
              </w:rPr>
              <w:t xml:space="preserve"> what are they and how best to design them</w:t>
            </w:r>
          </w:p>
        </w:tc>
        <w:tc>
          <w:tcPr>
            <w:tcW w:w="2006" w:type="dxa"/>
          </w:tcPr>
          <w:p w14:paraId="74574D20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428F64DB" w14:textId="77777777" w:rsidTr="00A65702">
        <w:tc>
          <w:tcPr>
            <w:tcW w:w="8784" w:type="dxa"/>
          </w:tcPr>
          <w:p w14:paraId="5104EEF9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proofErr w:type="gramStart"/>
            <w:r w:rsidRPr="00EB2BEB">
              <w:rPr>
                <w:b/>
                <w:sz w:val="26"/>
                <w:szCs w:val="26"/>
              </w:rPr>
              <w:t>Questionnaires</w:t>
            </w:r>
            <w:proofErr w:type="gramEnd"/>
            <w:r w:rsidRPr="00EB2BE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</w:t>
            </w:r>
            <w:r w:rsidRPr="00EB2BEB">
              <w:rPr>
                <w:sz w:val="26"/>
                <w:szCs w:val="26"/>
              </w:rPr>
              <w:t xml:space="preserve">trengths and weaknesses </w:t>
            </w:r>
          </w:p>
        </w:tc>
        <w:tc>
          <w:tcPr>
            <w:tcW w:w="2006" w:type="dxa"/>
          </w:tcPr>
          <w:p w14:paraId="4550A9D0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40F0989C" w14:textId="77777777" w:rsidTr="00A65702">
        <w:tc>
          <w:tcPr>
            <w:tcW w:w="8784" w:type="dxa"/>
          </w:tcPr>
          <w:p w14:paraId="121D0CAA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Pilot study</w:t>
            </w:r>
          </w:p>
        </w:tc>
        <w:tc>
          <w:tcPr>
            <w:tcW w:w="2006" w:type="dxa"/>
          </w:tcPr>
          <w:p w14:paraId="7F7B86D5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565864A8" w14:textId="77777777" w:rsidTr="00A65702">
        <w:tc>
          <w:tcPr>
            <w:tcW w:w="8784" w:type="dxa"/>
          </w:tcPr>
          <w:p w14:paraId="691B5CA1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Researcher imposition</w:t>
            </w:r>
          </w:p>
        </w:tc>
        <w:tc>
          <w:tcPr>
            <w:tcW w:w="2006" w:type="dxa"/>
          </w:tcPr>
          <w:p w14:paraId="59BD8306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5742DB9A" w14:textId="77777777" w:rsidTr="00A65702">
        <w:tc>
          <w:tcPr>
            <w:tcW w:w="8784" w:type="dxa"/>
          </w:tcPr>
          <w:p w14:paraId="181A54F4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Structured interviews</w:t>
            </w:r>
            <w:r w:rsidRPr="00EB2BEB">
              <w:rPr>
                <w:sz w:val="26"/>
                <w:szCs w:val="26"/>
              </w:rPr>
              <w:t xml:space="preserve"> strengths and weaknesses</w:t>
            </w:r>
          </w:p>
        </w:tc>
        <w:tc>
          <w:tcPr>
            <w:tcW w:w="2006" w:type="dxa"/>
          </w:tcPr>
          <w:p w14:paraId="4539D8E6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138133D9" w14:textId="77777777" w:rsidTr="00A65702">
        <w:tc>
          <w:tcPr>
            <w:tcW w:w="8784" w:type="dxa"/>
          </w:tcPr>
          <w:p w14:paraId="3AEF79F0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Semi-structured interviews</w:t>
            </w:r>
            <w:r w:rsidRPr="00EB2BEB">
              <w:rPr>
                <w:sz w:val="26"/>
                <w:szCs w:val="26"/>
              </w:rPr>
              <w:t xml:space="preserve"> strengths and weaknesses</w:t>
            </w:r>
          </w:p>
        </w:tc>
        <w:tc>
          <w:tcPr>
            <w:tcW w:w="2006" w:type="dxa"/>
          </w:tcPr>
          <w:p w14:paraId="1025C19C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672628A4" w14:textId="77777777" w:rsidTr="00A65702">
        <w:tc>
          <w:tcPr>
            <w:tcW w:w="8784" w:type="dxa"/>
          </w:tcPr>
          <w:p w14:paraId="5EAECBD2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Unstructured interviews</w:t>
            </w:r>
            <w:r w:rsidRPr="00EB2BEB">
              <w:rPr>
                <w:sz w:val="26"/>
                <w:szCs w:val="26"/>
              </w:rPr>
              <w:t xml:space="preserve"> strengths and weaknesses</w:t>
            </w:r>
          </w:p>
        </w:tc>
        <w:tc>
          <w:tcPr>
            <w:tcW w:w="2006" w:type="dxa"/>
          </w:tcPr>
          <w:p w14:paraId="72CE15C5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2B08BA85" w14:textId="77777777" w:rsidTr="00A65702">
        <w:tc>
          <w:tcPr>
            <w:tcW w:w="8784" w:type="dxa"/>
          </w:tcPr>
          <w:p w14:paraId="3DF20201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Focus groups</w:t>
            </w:r>
            <w:r w:rsidRPr="00EB2BEB">
              <w:rPr>
                <w:sz w:val="26"/>
                <w:szCs w:val="26"/>
              </w:rPr>
              <w:t xml:space="preserve"> strengths and weaknesses</w:t>
            </w:r>
          </w:p>
        </w:tc>
        <w:tc>
          <w:tcPr>
            <w:tcW w:w="2006" w:type="dxa"/>
          </w:tcPr>
          <w:p w14:paraId="0843C5D2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636CA558" w14:textId="77777777" w:rsidTr="00A65702">
        <w:tc>
          <w:tcPr>
            <w:tcW w:w="8784" w:type="dxa"/>
          </w:tcPr>
          <w:p w14:paraId="08E840C2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Rapport</w:t>
            </w:r>
          </w:p>
        </w:tc>
        <w:tc>
          <w:tcPr>
            <w:tcW w:w="2006" w:type="dxa"/>
          </w:tcPr>
          <w:p w14:paraId="51090E0B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4E7232C0" w14:textId="77777777" w:rsidTr="00A65702">
        <w:tc>
          <w:tcPr>
            <w:tcW w:w="8784" w:type="dxa"/>
          </w:tcPr>
          <w:p w14:paraId="5A1009A4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Verstehen</w:t>
            </w:r>
          </w:p>
        </w:tc>
        <w:tc>
          <w:tcPr>
            <w:tcW w:w="2006" w:type="dxa"/>
          </w:tcPr>
          <w:p w14:paraId="344ECF44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0120EA1F" w14:textId="77777777" w:rsidTr="00A65702">
        <w:tc>
          <w:tcPr>
            <w:tcW w:w="8784" w:type="dxa"/>
          </w:tcPr>
          <w:p w14:paraId="0E11E1CB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Interviewer bias/effect</w:t>
            </w:r>
          </w:p>
        </w:tc>
        <w:tc>
          <w:tcPr>
            <w:tcW w:w="2006" w:type="dxa"/>
          </w:tcPr>
          <w:p w14:paraId="5F0FEDC1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2886F00B" w14:textId="77777777" w:rsidTr="00A65702">
        <w:tc>
          <w:tcPr>
            <w:tcW w:w="8784" w:type="dxa"/>
          </w:tcPr>
          <w:p w14:paraId="66C2550A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Social desirability bias</w:t>
            </w:r>
          </w:p>
        </w:tc>
        <w:tc>
          <w:tcPr>
            <w:tcW w:w="2006" w:type="dxa"/>
          </w:tcPr>
          <w:p w14:paraId="48456029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5DA2D41C" w14:textId="77777777" w:rsidTr="00A65702">
        <w:tc>
          <w:tcPr>
            <w:tcW w:w="8784" w:type="dxa"/>
          </w:tcPr>
          <w:p w14:paraId="5BB3A618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proofErr w:type="gramStart"/>
            <w:r w:rsidRPr="00EB2BEB">
              <w:rPr>
                <w:b/>
                <w:sz w:val="26"/>
                <w:szCs w:val="26"/>
              </w:rPr>
              <w:t>Observations</w:t>
            </w:r>
            <w:proofErr w:type="gramEnd"/>
            <w:r w:rsidRPr="00EB2BEB">
              <w:rPr>
                <w:sz w:val="26"/>
                <w:szCs w:val="26"/>
              </w:rPr>
              <w:t xml:space="preserve"> participant and non-participant: strengths and weaknesses</w:t>
            </w:r>
          </w:p>
        </w:tc>
        <w:tc>
          <w:tcPr>
            <w:tcW w:w="2006" w:type="dxa"/>
          </w:tcPr>
          <w:p w14:paraId="15F7C73B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4D5CEC49" w14:textId="77777777" w:rsidTr="00A65702">
        <w:tc>
          <w:tcPr>
            <w:tcW w:w="8784" w:type="dxa"/>
          </w:tcPr>
          <w:p w14:paraId="4AB0206B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Hawthorne Effect</w:t>
            </w:r>
          </w:p>
        </w:tc>
        <w:tc>
          <w:tcPr>
            <w:tcW w:w="2006" w:type="dxa"/>
          </w:tcPr>
          <w:p w14:paraId="61D89870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62A2384B" w14:textId="77777777" w:rsidTr="00A65702">
        <w:tc>
          <w:tcPr>
            <w:tcW w:w="8784" w:type="dxa"/>
          </w:tcPr>
          <w:p w14:paraId="00E18012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Overt/Covert</w:t>
            </w:r>
          </w:p>
        </w:tc>
        <w:tc>
          <w:tcPr>
            <w:tcW w:w="2006" w:type="dxa"/>
          </w:tcPr>
          <w:p w14:paraId="65FAD3F5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21E03D4F" w14:textId="77777777" w:rsidTr="00A65702">
        <w:tc>
          <w:tcPr>
            <w:tcW w:w="8784" w:type="dxa"/>
          </w:tcPr>
          <w:p w14:paraId="045675D5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Ethnography</w:t>
            </w:r>
          </w:p>
        </w:tc>
        <w:tc>
          <w:tcPr>
            <w:tcW w:w="2006" w:type="dxa"/>
          </w:tcPr>
          <w:p w14:paraId="03F32507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65DC79F3" w14:textId="77777777" w:rsidTr="00A65702">
        <w:tc>
          <w:tcPr>
            <w:tcW w:w="8784" w:type="dxa"/>
          </w:tcPr>
          <w:p w14:paraId="329CC948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Longitudinal</w:t>
            </w:r>
          </w:p>
        </w:tc>
        <w:tc>
          <w:tcPr>
            <w:tcW w:w="2006" w:type="dxa"/>
          </w:tcPr>
          <w:p w14:paraId="43E290DE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6F6FFB10" w14:textId="77777777" w:rsidTr="00A65702">
        <w:tc>
          <w:tcPr>
            <w:tcW w:w="8784" w:type="dxa"/>
          </w:tcPr>
          <w:p w14:paraId="563F4F4B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Mixed methods</w:t>
            </w:r>
            <w:r w:rsidRPr="00EB2BEB">
              <w:rPr>
                <w:sz w:val="26"/>
                <w:szCs w:val="26"/>
              </w:rPr>
              <w:t xml:space="preserve"> strengths and weaknesses</w:t>
            </w:r>
          </w:p>
        </w:tc>
        <w:tc>
          <w:tcPr>
            <w:tcW w:w="2006" w:type="dxa"/>
          </w:tcPr>
          <w:p w14:paraId="55D1DF4A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4A773A16" w14:textId="77777777" w:rsidTr="00A65702">
        <w:tc>
          <w:tcPr>
            <w:tcW w:w="8784" w:type="dxa"/>
          </w:tcPr>
          <w:p w14:paraId="35FF8535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Triangulation</w:t>
            </w:r>
          </w:p>
        </w:tc>
        <w:tc>
          <w:tcPr>
            <w:tcW w:w="2006" w:type="dxa"/>
          </w:tcPr>
          <w:p w14:paraId="26A6076A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2CD6B473" w14:textId="77777777" w:rsidTr="00A65702">
        <w:tc>
          <w:tcPr>
            <w:tcW w:w="8784" w:type="dxa"/>
          </w:tcPr>
          <w:p w14:paraId="5AFC29E5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Methodological pluralism</w:t>
            </w:r>
          </w:p>
        </w:tc>
        <w:tc>
          <w:tcPr>
            <w:tcW w:w="2006" w:type="dxa"/>
          </w:tcPr>
          <w:p w14:paraId="16E0101C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3F557499" w14:textId="77777777" w:rsidTr="00A65702">
        <w:tc>
          <w:tcPr>
            <w:tcW w:w="8784" w:type="dxa"/>
          </w:tcPr>
          <w:p w14:paraId="43D5750C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>Example studies</w:t>
            </w:r>
            <w:r w:rsidRPr="00EB2BEB">
              <w:rPr>
                <w:sz w:val="26"/>
                <w:szCs w:val="26"/>
              </w:rPr>
              <w:t xml:space="preserve"> (Parker et al. Hatter et al. Venkatesh, Willis, CSEW, ICS, </w:t>
            </w:r>
            <w:proofErr w:type="spellStart"/>
            <w:r w:rsidRPr="00EB2BEB">
              <w:rPr>
                <w:sz w:val="26"/>
                <w:szCs w:val="26"/>
              </w:rPr>
              <w:t>Dobash</w:t>
            </w:r>
            <w:proofErr w:type="spellEnd"/>
            <w:r w:rsidRPr="00EB2BEB">
              <w:rPr>
                <w:sz w:val="26"/>
                <w:szCs w:val="26"/>
              </w:rPr>
              <w:t xml:space="preserve"> and </w:t>
            </w:r>
            <w:proofErr w:type="spellStart"/>
            <w:r w:rsidRPr="00EB2BEB">
              <w:rPr>
                <w:sz w:val="26"/>
                <w:szCs w:val="26"/>
              </w:rPr>
              <w:t>Dobash</w:t>
            </w:r>
            <w:proofErr w:type="spellEnd"/>
            <w:r w:rsidRPr="00EB2BEB">
              <w:rPr>
                <w:sz w:val="26"/>
                <w:szCs w:val="26"/>
              </w:rPr>
              <w:t xml:space="preserve">, </w:t>
            </w:r>
            <w:proofErr w:type="gramStart"/>
            <w:r w:rsidRPr="00EB2BEB">
              <w:rPr>
                <w:sz w:val="26"/>
                <w:szCs w:val="26"/>
              </w:rPr>
              <w:t>Riots</w:t>
            </w:r>
            <w:proofErr w:type="gramEnd"/>
            <w:r w:rsidRPr="00EB2BEB">
              <w:rPr>
                <w:sz w:val="26"/>
                <w:szCs w:val="26"/>
              </w:rPr>
              <w:t xml:space="preserve"> study, Zoe James </w:t>
            </w:r>
            <w:proofErr w:type="spellStart"/>
            <w:r w:rsidRPr="00EB2BEB">
              <w:rPr>
                <w:sz w:val="26"/>
                <w:szCs w:val="26"/>
              </w:rPr>
              <w:t>travelers</w:t>
            </w:r>
            <w:proofErr w:type="spellEnd"/>
            <w:r w:rsidRPr="00EB2BEB">
              <w:rPr>
                <w:sz w:val="26"/>
                <w:szCs w:val="26"/>
              </w:rPr>
              <w:t xml:space="preserve">, Pat Carlen, Carloyn Jackson, Mac an </w:t>
            </w:r>
            <w:proofErr w:type="spellStart"/>
            <w:r w:rsidRPr="00EB2BEB">
              <w:rPr>
                <w:sz w:val="26"/>
                <w:szCs w:val="26"/>
              </w:rPr>
              <w:t>Ghaill</w:t>
            </w:r>
            <w:proofErr w:type="spellEnd"/>
            <w:r w:rsidRPr="00EB2BEB">
              <w:rPr>
                <w:sz w:val="26"/>
                <w:szCs w:val="26"/>
              </w:rPr>
              <w:t>, Becky Francis….)</w:t>
            </w:r>
          </w:p>
        </w:tc>
        <w:tc>
          <w:tcPr>
            <w:tcW w:w="2006" w:type="dxa"/>
          </w:tcPr>
          <w:p w14:paraId="6EF81BF5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7653A2FB" w14:textId="77777777" w:rsidTr="00A65702">
        <w:tc>
          <w:tcPr>
            <w:tcW w:w="8784" w:type="dxa"/>
          </w:tcPr>
          <w:p w14:paraId="4C66EF51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</w:p>
        </w:tc>
        <w:tc>
          <w:tcPr>
            <w:tcW w:w="2006" w:type="dxa"/>
          </w:tcPr>
          <w:p w14:paraId="23F7D92F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51B4CF20" w14:textId="77777777" w:rsidTr="00A65702">
        <w:tc>
          <w:tcPr>
            <w:tcW w:w="8784" w:type="dxa"/>
          </w:tcPr>
          <w:p w14:paraId="01A07F42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 xml:space="preserve">Secondary Data: </w:t>
            </w:r>
            <w:r w:rsidRPr="00EB2BEB">
              <w:rPr>
                <w:sz w:val="26"/>
                <w:szCs w:val="26"/>
              </w:rPr>
              <w:t xml:space="preserve">Official </w:t>
            </w:r>
            <w:proofErr w:type="gramStart"/>
            <w:r w:rsidRPr="00EB2BEB">
              <w:rPr>
                <w:sz w:val="26"/>
                <w:szCs w:val="26"/>
              </w:rPr>
              <w:t>Statistics  +</w:t>
            </w:r>
            <w:proofErr w:type="gramEnd"/>
            <w:r w:rsidRPr="00EB2BEB">
              <w:rPr>
                <w:sz w:val="26"/>
                <w:szCs w:val="26"/>
              </w:rPr>
              <w:t>/-</w:t>
            </w:r>
          </w:p>
        </w:tc>
        <w:tc>
          <w:tcPr>
            <w:tcW w:w="2006" w:type="dxa"/>
          </w:tcPr>
          <w:p w14:paraId="053EB510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49279E64" w14:textId="77777777" w:rsidTr="00A65702">
        <w:tc>
          <w:tcPr>
            <w:tcW w:w="8784" w:type="dxa"/>
          </w:tcPr>
          <w:p w14:paraId="207AD953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 xml:space="preserve">Secondary Data: </w:t>
            </w:r>
            <w:r w:rsidRPr="00EB2BEB">
              <w:rPr>
                <w:sz w:val="26"/>
                <w:szCs w:val="26"/>
              </w:rPr>
              <w:t>Other statistical data +/-</w:t>
            </w:r>
          </w:p>
        </w:tc>
        <w:tc>
          <w:tcPr>
            <w:tcW w:w="2006" w:type="dxa"/>
          </w:tcPr>
          <w:p w14:paraId="23EFFF73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5C139FB7" w14:textId="77777777" w:rsidTr="00A65702">
        <w:tc>
          <w:tcPr>
            <w:tcW w:w="8784" w:type="dxa"/>
          </w:tcPr>
          <w:p w14:paraId="0FF44456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 xml:space="preserve">Secondary Data: </w:t>
            </w:r>
            <w:r w:rsidRPr="00EB2BEB">
              <w:rPr>
                <w:sz w:val="26"/>
                <w:szCs w:val="26"/>
              </w:rPr>
              <w:t xml:space="preserve">Documents/qualitative secondary </w:t>
            </w:r>
            <w:proofErr w:type="gramStart"/>
            <w:r w:rsidRPr="00EB2BEB">
              <w:rPr>
                <w:sz w:val="26"/>
                <w:szCs w:val="26"/>
              </w:rPr>
              <w:t>sources  +</w:t>
            </w:r>
            <w:proofErr w:type="gramEnd"/>
            <w:r w:rsidRPr="00EB2BEB">
              <w:rPr>
                <w:sz w:val="26"/>
                <w:szCs w:val="26"/>
              </w:rPr>
              <w:t>/-</w:t>
            </w:r>
          </w:p>
        </w:tc>
        <w:tc>
          <w:tcPr>
            <w:tcW w:w="2006" w:type="dxa"/>
          </w:tcPr>
          <w:p w14:paraId="28EE6133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226BB99E" w14:textId="77777777" w:rsidTr="00A65702">
        <w:tc>
          <w:tcPr>
            <w:tcW w:w="8784" w:type="dxa"/>
          </w:tcPr>
          <w:p w14:paraId="77E3268A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 xml:space="preserve">Content analysis   </w:t>
            </w:r>
            <w:r w:rsidRPr="00EB2BEB">
              <w:rPr>
                <w:sz w:val="26"/>
                <w:szCs w:val="26"/>
              </w:rPr>
              <w:t>+/-</w:t>
            </w:r>
          </w:p>
        </w:tc>
        <w:tc>
          <w:tcPr>
            <w:tcW w:w="2006" w:type="dxa"/>
          </w:tcPr>
          <w:p w14:paraId="604A6E06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08E9BB6F" w14:textId="77777777" w:rsidTr="00A65702">
        <w:tc>
          <w:tcPr>
            <w:tcW w:w="8784" w:type="dxa"/>
          </w:tcPr>
          <w:p w14:paraId="19BCA949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</w:p>
        </w:tc>
        <w:tc>
          <w:tcPr>
            <w:tcW w:w="2006" w:type="dxa"/>
          </w:tcPr>
          <w:p w14:paraId="75B7028C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2CB8E626" w14:textId="77777777" w:rsidTr="00A65702">
        <w:tc>
          <w:tcPr>
            <w:tcW w:w="8784" w:type="dxa"/>
          </w:tcPr>
          <w:p w14:paraId="09C84D7F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 xml:space="preserve">The process of conducting </w:t>
            </w:r>
            <w:proofErr w:type="gramStart"/>
            <w:r w:rsidRPr="00EB2BEB">
              <w:rPr>
                <w:b/>
                <w:sz w:val="26"/>
                <w:szCs w:val="26"/>
              </w:rPr>
              <w:t>research..</w:t>
            </w:r>
            <w:proofErr w:type="gramEnd"/>
            <w:r w:rsidRPr="00EB2BEB">
              <w:rPr>
                <w:b/>
                <w:sz w:val="26"/>
                <w:szCs w:val="26"/>
              </w:rPr>
              <w:t xml:space="preserve"> </w:t>
            </w:r>
            <w:r w:rsidRPr="00EB2BEB">
              <w:rPr>
                <w:sz w:val="26"/>
                <w:szCs w:val="26"/>
              </w:rPr>
              <w:t>(link to design a study)</w:t>
            </w:r>
          </w:p>
        </w:tc>
        <w:tc>
          <w:tcPr>
            <w:tcW w:w="2006" w:type="dxa"/>
          </w:tcPr>
          <w:p w14:paraId="6451AF24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1CF683F0" w14:textId="77777777" w:rsidTr="00A65702">
        <w:tc>
          <w:tcPr>
            <w:tcW w:w="8784" w:type="dxa"/>
          </w:tcPr>
          <w:p w14:paraId="4C621320" w14:textId="77777777" w:rsidR="00216149" w:rsidRPr="00EB2BEB" w:rsidRDefault="00216149" w:rsidP="00A65702">
            <w:pPr>
              <w:rPr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 xml:space="preserve">Answering Question 2: </w:t>
            </w:r>
            <w:r w:rsidRPr="00EB2BEB">
              <w:rPr>
                <w:sz w:val="26"/>
                <w:szCs w:val="26"/>
              </w:rPr>
              <w:t>theoretical approach paragraph (T)</w:t>
            </w:r>
          </w:p>
        </w:tc>
        <w:tc>
          <w:tcPr>
            <w:tcW w:w="2006" w:type="dxa"/>
          </w:tcPr>
          <w:p w14:paraId="69848BDD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576821E6" w14:textId="77777777" w:rsidTr="00A65702">
        <w:tc>
          <w:tcPr>
            <w:tcW w:w="8784" w:type="dxa"/>
          </w:tcPr>
          <w:p w14:paraId="3830622F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 xml:space="preserve">Answering Question 2: </w:t>
            </w:r>
            <w:r w:rsidRPr="00EB2BEB">
              <w:rPr>
                <w:sz w:val="26"/>
                <w:szCs w:val="26"/>
              </w:rPr>
              <w:t>operationalization paragraph (O)</w:t>
            </w:r>
          </w:p>
        </w:tc>
        <w:tc>
          <w:tcPr>
            <w:tcW w:w="2006" w:type="dxa"/>
          </w:tcPr>
          <w:p w14:paraId="3333704E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5B2B04C8" w14:textId="77777777" w:rsidTr="00A65702">
        <w:tc>
          <w:tcPr>
            <w:tcW w:w="8784" w:type="dxa"/>
          </w:tcPr>
          <w:p w14:paraId="50E94BEC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 xml:space="preserve">Answering Question 2: </w:t>
            </w:r>
            <w:r w:rsidRPr="00EB2BEB">
              <w:rPr>
                <w:sz w:val="26"/>
                <w:szCs w:val="26"/>
              </w:rPr>
              <w:t>sample paragraph (S)</w:t>
            </w:r>
          </w:p>
        </w:tc>
        <w:tc>
          <w:tcPr>
            <w:tcW w:w="2006" w:type="dxa"/>
          </w:tcPr>
          <w:p w14:paraId="21126EA2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33631499" w14:textId="77777777" w:rsidTr="00A65702">
        <w:tc>
          <w:tcPr>
            <w:tcW w:w="8784" w:type="dxa"/>
          </w:tcPr>
          <w:p w14:paraId="1C6354E2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 xml:space="preserve">Answering Question 2: </w:t>
            </w:r>
            <w:r w:rsidRPr="00EB2BEB">
              <w:rPr>
                <w:sz w:val="26"/>
                <w:szCs w:val="26"/>
              </w:rPr>
              <w:t>method paragraph (M)</w:t>
            </w:r>
          </w:p>
        </w:tc>
        <w:tc>
          <w:tcPr>
            <w:tcW w:w="2006" w:type="dxa"/>
          </w:tcPr>
          <w:p w14:paraId="29BC2EFB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030DAAB2" w14:textId="77777777" w:rsidTr="00A65702">
        <w:tc>
          <w:tcPr>
            <w:tcW w:w="8784" w:type="dxa"/>
          </w:tcPr>
          <w:p w14:paraId="7B19FB02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 xml:space="preserve">Answering Question 2: </w:t>
            </w:r>
            <w:r w:rsidRPr="00EB2BEB">
              <w:rPr>
                <w:sz w:val="26"/>
                <w:szCs w:val="26"/>
              </w:rPr>
              <w:t>analysis of data (A)</w:t>
            </w:r>
          </w:p>
        </w:tc>
        <w:tc>
          <w:tcPr>
            <w:tcW w:w="2006" w:type="dxa"/>
          </w:tcPr>
          <w:p w14:paraId="2EBF7C3B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381502AF" w14:textId="77777777" w:rsidTr="00A65702">
        <w:tc>
          <w:tcPr>
            <w:tcW w:w="8784" w:type="dxa"/>
          </w:tcPr>
          <w:p w14:paraId="3E5A182D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  <w:r w:rsidRPr="00EB2BEB">
              <w:rPr>
                <w:b/>
                <w:sz w:val="26"/>
                <w:szCs w:val="26"/>
              </w:rPr>
              <w:t xml:space="preserve">Answering Question 2: </w:t>
            </w:r>
            <w:r w:rsidRPr="00EB2BEB">
              <w:rPr>
                <w:sz w:val="26"/>
                <w:szCs w:val="26"/>
              </w:rPr>
              <w:t>Conclusion (C)</w:t>
            </w:r>
          </w:p>
        </w:tc>
        <w:tc>
          <w:tcPr>
            <w:tcW w:w="2006" w:type="dxa"/>
          </w:tcPr>
          <w:p w14:paraId="215E41F4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77BB6C06" w14:textId="77777777" w:rsidTr="00A65702">
        <w:tc>
          <w:tcPr>
            <w:tcW w:w="8784" w:type="dxa"/>
          </w:tcPr>
          <w:p w14:paraId="1914D3A3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</w:p>
        </w:tc>
        <w:tc>
          <w:tcPr>
            <w:tcW w:w="2006" w:type="dxa"/>
          </w:tcPr>
          <w:p w14:paraId="4F07C272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5DAE8951" w14:textId="77777777" w:rsidTr="00A65702">
        <w:tc>
          <w:tcPr>
            <w:tcW w:w="8784" w:type="dxa"/>
          </w:tcPr>
          <w:p w14:paraId="6C2C0F7F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</w:p>
        </w:tc>
        <w:tc>
          <w:tcPr>
            <w:tcW w:w="2006" w:type="dxa"/>
          </w:tcPr>
          <w:p w14:paraId="715B7BF0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  <w:tr w:rsidR="00216149" w:rsidRPr="00EB2BEB" w14:paraId="5F9D76C5" w14:textId="77777777" w:rsidTr="00A65702">
        <w:tc>
          <w:tcPr>
            <w:tcW w:w="8784" w:type="dxa"/>
          </w:tcPr>
          <w:p w14:paraId="0BD6CE42" w14:textId="77777777" w:rsidR="00216149" w:rsidRPr="00EB2BEB" w:rsidRDefault="00216149" w:rsidP="00A65702">
            <w:pPr>
              <w:rPr>
                <w:b/>
                <w:sz w:val="26"/>
                <w:szCs w:val="26"/>
              </w:rPr>
            </w:pPr>
          </w:p>
        </w:tc>
        <w:tc>
          <w:tcPr>
            <w:tcW w:w="2006" w:type="dxa"/>
          </w:tcPr>
          <w:p w14:paraId="4AB367AF" w14:textId="77777777" w:rsidR="00216149" w:rsidRPr="00EB2BEB" w:rsidRDefault="00216149" w:rsidP="00A65702">
            <w:pPr>
              <w:rPr>
                <w:sz w:val="26"/>
                <w:szCs w:val="26"/>
              </w:rPr>
            </w:pPr>
          </w:p>
        </w:tc>
      </w:tr>
    </w:tbl>
    <w:p w14:paraId="5602B3ED" w14:textId="77777777" w:rsidR="00216149" w:rsidRDefault="00216149"/>
    <w:p w14:paraId="21D8DF41" w14:textId="77777777" w:rsidR="00216149" w:rsidRDefault="00216149"/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00"/>
        <w:gridCol w:w="2240"/>
      </w:tblGrid>
      <w:tr w:rsidR="00625C05" w:rsidRPr="009D3E37" w14:paraId="1A726ABB" w14:textId="77777777" w:rsidTr="00BF6000">
        <w:tc>
          <w:tcPr>
            <w:tcW w:w="8500" w:type="dxa"/>
          </w:tcPr>
          <w:p w14:paraId="610C620D" w14:textId="77777777" w:rsidR="00625C05" w:rsidRPr="0017312B" w:rsidRDefault="00625C05" w:rsidP="00A6570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7312B">
              <w:rPr>
                <w:b/>
                <w:sz w:val="28"/>
                <w:szCs w:val="28"/>
              </w:rPr>
              <w:t xml:space="preserve">Evidence of Social inequality in 2 areas with data, study names, </w:t>
            </w:r>
            <w:proofErr w:type="gramStart"/>
            <w:r w:rsidRPr="0017312B">
              <w:rPr>
                <w:b/>
                <w:sz w:val="28"/>
                <w:szCs w:val="28"/>
              </w:rPr>
              <w:t>concepts</w:t>
            </w:r>
            <w:proofErr w:type="gramEnd"/>
            <w:r w:rsidRPr="0017312B">
              <w:rPr>
                <w:b/>
                <w:sz w:val="28"/>
                <w:szCs w:val="28"/>
              </w:rPr>
              <w:t xml:space="preserve"> and reports/think tank evidence.</w:t>
            </w:r>
          </w:p>
        </w:tc>
        <w:tc>
          <w:tcPr>
            <w:tcW w:w="2240" w:type="dxa"/>
          </w:tcPr>
          <w:p w14:paraId="331A7E77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0D6C077A" w14:textId="77777777" w:rsidTr="00BF6000">
        <w:tc>
          <w:tcPr>
            <w:tcW w:w="8500" w:type="dxa"/>
          </w:tcPr>
          <w:p w14:paraId="3275570F" w14:textId="77777777" w:rsidR="00625C05" w:rsidRPr="0051363A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Social class inequality: </w:t>
            </w:r>
            <w:r w:rsidRPr="0051363A">
              <w:rPr>
                <w:sz w:val="24"/>
                <w:szCs w:val="24"/>
              </w:rPr>
              <w:t>(inequality suffered by those at the lowest end of the social class scale and you can include advantages held by those at the higher end of the scale)</w:t>
            </w:r>
          </w:p>
          <w:p w14:paraId="5A99AD18" w14:textId="77777777" w:rsidR="00625C05" w:rsidRPr="0017312B" w:rsidRDefault="00625C05" w:rsidP="00625C05">
            <w:pPr>
              <w:numPr>
                <w:ilvl w:val="0"/>
                <w:numId w:val="4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Education 2.</w:t>
            </w:r>
            <w:r>
              <w:rPr>
                <w:sz w:val="28"/>
                <w:szCs w:val="28"/>
              </w:rPr>
              <w:t xml:space="preserve"> </w:t>
            </w:r>
            <w:r w:rsidRPr="0017312B">
              <w:rPr>
                <w:b/>
                <w:sz w:val="24"/>
                <w:szCs w:val="24"/>
              </w:rPr>
              <w:t xml:space="preserve">Crime, </w:t>
            </w:r>
            <w:proofErr w:type="gramStart"/>
            <w:r w:rsidRPr="0017312B">
              <w:rPr>
                <w:b/>
                <w:sz w:val="24"/>
                <w:szCs w:val="24"/>
              </w:rPr>
              <w:t>policing</w:t>
            </w:r>
            <w:proofErr w:type="gramEnd"/>
            <w:r w:rsidRPr="0017312B">
              <w:rPr>
                <w:b/>
                <w:sz w:val="24"/>
                <w:szCs w:val="24"/>
              </w:rPr>
              <w:t xml:space="preserve"> and victimisation</w:t>
            </w:r>
          </w:p>
        </w:tc>
        <w:tc>
          <w:tcPr>
            <w:tcW w:w="2240" w:type="dxa"/>
          </w:tcPr>
          <w:p w14:paraId="549258F8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61FBB4A4" w14:textId="77777777" w:rsidTr="00BF6000">
        <w:tc>
          <w:tcPr>
            <w:tcW w:w="8500" w:type="dxa"/>
          </w:tcPr>
          <w:p w14:paraId="04677D95" w14:textId="77777777" w:rsidR="00625C05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51363A">
              <w:rPr>
                <w:b/>
                <w:sz w:val="24"/>
                <w:szCs w:val="24"/>
              </w:rPr>
              <w:t xml:space="preserve">Ethnicity and inequality: </w:t>
            </w:r>
            <w:r>
              <w:rPr>
                <w:sz w:val="24"/>
                <w:szCs w:val="24"/>
              </w:rPr>
              <w:t xml:space="preserve">(include inequality experienced by </w:t>
            </w:r>
            <w:r w:rsidRPr="000E0AE3">
              <w:rPr>
                <w:b/>
                <w:sz w:val="24"/>
                <w:szCs w:val="24"/>
              </w:rPr>
              <w:t>different</w:t>
            </w:r>
            <w:r>
              <w:rPr>
                <w:sz w:val="24"/>
                <w:szCs w:val="24"/>
              </w:rPr>
              <w:t xml:space="preserve"> ethnic minority groups)</w:t>
            </w:r>
          </w:p>
          <w:p w14:paraId="114981B1" w14:textId="77777777" w:rsidR="00625C05" w:rsidRPr="0017312B" w:rsidRDefault="00625C05" w:rsidP="00625C05">
            <w:pPr>
              <w:numPr>
                <w:ilvl w:val="0"/>
                <w:numId w:val="1"/>
              </w:numPr>
              <w:spacing w:after="0" w:line="240" w:lineRule="auto"/>
              <w:rPr>
                <w:b/>
                <w:sz w:val="24"/>
                <w:szCs w:val="24"/>
              </w:rPr>
            </w:pPr>
            <w:r w:rsidRPr="0051363A">
              <w:rPr>
                <w:b/>
                <w:sz w:val="24"/>
                <w:szCs w:val="24"/>
              </w:rPr>
              <w:t>Education</w:t>
            </w:r>
            <w:r>
              <w:rPr>
                <w:b/>
                <w:sz w:val="24"/>
                <w:szCs w:val="24"/>
              </w:rPr>
              <w:t xml:space="preserve"> 2. </w:t>
            </w:r>
            <w:r w:rsidRPr="0017312B">
              <w:rPr>
                <w:b/>
                <w:sz w:val="24"/>
                <w:szCs w:val="24"/>
              </w:rPr>
              <w:t xml:space="preserve">Crime, </w:t>
            </w:r>
            <w:proofErr w:type="gramStart"/>
            <w:r w:rsidRPr="0017312B">
              <w:rPr>
                <w:b/>
                <w:sz w:val="24"/>
                <w:szCs w:val="24"/>
              </w:rPr>
              <w:t>policing</w:t>
            </w:r>
            <w:proofErr w:type="gramEnd"/>
            <w:r w:rsidRPr="0017312B">
              <w:rPr>
                <w:b/>
                <w:sz w:val="24"/>
                <w:szCs w:val="24"/>
              </w:rPr>
              <w:t xml:space="preserve"> and victimisation</w:t>
            </w:r>
            <w:r w:rsidRPr="001731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</w:tcPr>
          <w:p w14:paraId="4C011E7E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2A7F1A9A" w14:textId="77777777" w:rsidTr="00BF6000">
        <w:tc>
          <w:tcPr>
            <w:tcW w:w="8500" w:type="dxa"/>
          </w:tcPr>
          <w:p w14:paraId="104DF4DD" w14:textId="77777777" w:rsidR="00625C05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Gender and inequality</w:t>
            </w:r>
            <w:r w:rsidRPr="00414F8B">
              <w:rPr>
                <w:sz w:val="24"/>
                <w:szCs w:val="24"/>
              </w:rPr>
              <w:t>: (can include evidence of inequality for men and women)</w:t>
            </w:r>
          </w:p>
          <w:p w14:paraId="19B76A60" w14:textId="77777777" w:rsidR="00625C05" w:rsidRPr="0017312B" w:rsidRDefault="00625C05" w:rsidP="00625C05">
            <w:pPr>
              <w:numPr>
                <w:ilvl w:val="0"/>
                <w:numId w:val="2"/>
              </w:num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Education 2. </w:t>
            </w:r>
            <w:r w:rsidRPr="0017312B">
              <w:rPr>
                <w:b/>
                <w:sz w:val="24"/>
                <w:szCs w:val="24"/>
              </w:rPr>
              <w:t xml:space="preserve">Crime, </w:t>
            </w:r>
            <w:proofErr w:type="gramStart"/>
            <w:r w:rsidRPr="0017312B">
              <w:rPr>
                <w:b/>
                <w:sz w:val="24"/>
                <w:szCs w:val="24"/>
              </w:rPr>
              <w:t>policing</w:t>
            </w:r>
            <w:proofErr w:type="gramEnd"/>
            <w:r w:rsidRPr="0017312B">
              <w:rPr>
                <w:b/>
                <w:sz w:val="24"/>
                <w:szCs w:val="24"/>
              </w:rPr>
              <w:t xml:space="preserve"> and victimisation</w:t>
            </w:r>
          </w:p>
        </w:tc>
        <w:tc>
          <w:tcPr>
            <w:tcW w:w="2240" w:type="dxa"/>
          </w:tcPr>
          <w:p w14:paraId="2C789F2C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3C68E0D0" w14:textId="77777777" w:rsidTr="00BF6000">
        <w:tc>
          <w:tcPr>
            <w:tcW w:w="8500" w:type="dxa"/>
          </w:tcPr>
          <w:p w14:paraId="692C4196" w14:textId="77777777" w:rsidR="00625C05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Age and inequality: </w:t>
            </w:r>
            <w:r>
              <w:rPr>
                <w:sz w:val="24"/>
                <w:szCs w:val="24"/>
              </w:rPr>
              <w:t>(include evidence for young and older people. The evidence can overlap with aspects such as ethnicity and gender)</w:t>
            </w:r>
          </w:p>
          <w:p w14:paraId="61DD07CF" w14:textId="77777777" w:rsidR="00625C05" w:rsidRPr="0017312B" w:rsidRDefault="00625C05" w:rsidP="00625C05">
            <w:pPr>
              <w:numPr>
                <w:ilvl w:val="0"/>
                <w:numId w:val="3"/>
              </w:num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Work, </w:t>
            </w:r>
            <w:proofErr w:type="gramStart"/>
            <w:r>
              <w:rPr>
                <w:b/>
                <w:sz w:val="24"/>
                <w:szCs w:val="24"/>
              </w:rPr>
              <w:t>unemployment</w:t>
            </w:r>
            <w:proofErr w:type="gramEnd"/>
            <w:r>
              <w:rPr>
                <w:b/>
                <w:sz w:val="24"/>
                <w:szCs w:val="24"/>
              </w:rPr>
              <w:t xml:space="preserve"> and poverty 2. </w:t>
            </w:r>
            <w:r w:rsidRPr="0017312B">
              <w:rPr>
                <w:b/>
                <w:sz w:val="24"/>
                <w:szCs w:val="24"/>
              </w:rPr>
              <w:t xml:space="preserve">Crime, policing and </w:t>
            </w:r>
            <w:proofErr w:type="spellStart"/>
            <w:r w:rsidRPr="0017312B">
              <w:rPr>
                <w:b/>
                <w:sz w:val="24"/>
                <w:szCs w:val="24"/>
              </w:rPr>
              <w:t>victimistaion</w:t>
            </w:r>
            <w:proofErr w:type="spellEnd"/>
          </w:p>
        </w:tc>
        <w:tc>
          <w:tcPr>
            <w:tcW w:w="2240" w:type="dxa"/>
          </w:tcPr>
          <w:p w14:paraId="778174C0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1B049E86" w14:textId="77777777" w:rsidTr="00BF6000">
        <w:tc>
          <w:tcPr>
            <w:tcW w:w="8500" w:type="dxa"/>
          </w:tcPr>
          <w:p w14:paraId="1E85572B" w14:textId="77777777" w:rsidR="00625C05" w:rsidRDefault="00625C05" w:rsidP="00A65702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Evidence of </w:t>
            </w:r>
            <w:r w:rsidRPr="000E0AE3">
              <w:rPr>
                <w:b/>
                <w:sz w:val="24"/>
                <w:szCs w:val="24"/>
                <w:u w:val="single"/>
              </w:rPr>
              <w:t>social inequality</w:t>
            </w:r>
            <w:r>
              <w:rPr>
                <w:b/>
                <w:sz w:val="24"/>
                <w:szCs w:val="24"/>
              </w:rPr>
              <w:t xml:space="preserve"> in 2 areas…. (You choose the areas and discuss any/all types of social inequality for example class, ethnic, gender and/or age!)</w:t>
            </w:r>
          </w:p>
        </w:tc>
        <w:tc>
          <w:tcPr>
            <w:tcW w:w="2240" w:type="dxa"/>
          </w:tcPr>
          <w:p w14:paraId="7C6DCAA9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5AB53B07" w14:textId="77777777" w:rsidTr="00BF6000">
        <w:tc>
          <w:tcPr>
            <w:tcW w:w="8500" w:type="dxa"/>
          </w:tcPr>
          <w:p w14:paraId="1B42282A" w14:textId="77777777" w:rsidR="00625C05" w:rsidRPr="000E0AE3" w:rsidRDefault="00625C05" w:rsidP="00A6570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17312B">
              <w:rPr>
                <w:b/>
                <w:sz w:val="28"/>
                <w:szCs w:val="28"/>
              </w:rPr>
              <w:t>Theoretical explanations of Social Class inequality</w:t>
            </w:r>
            <w:r w:rsidRPr="000E0AE3">
              <w:rPr>
                <w:sz w:val="26"/>
                <w:szCs w:val="26"/>
              </w:rPr>
              <w:t>:</w:t>
            </w:r>
          </w:p>
        </w:tc>
        <w:tc>
          <w:tcPr>
            <w:tcW w:w="2240" w:type="dxa"/>
          </w:tcPr>
          <w:p w14:paraId="540B908C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1AC12799" w14:textId="77777777" w:rsidTr="00BF6000">
        <w:tc>
          <w:tcPr>
            <w:tcW w:w="8500" w:type="dxa"/>
          </w:tcPr>
          <w:p w14:paraId="75A65228" w14:textId="77777777" w:rsidR="00625C05" w:rsidRPr="009D3E37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Functionalism</w:t>
            </w:r>
            <w:r>
              <w:rPr>
                <w:sz w:val="24"/>
                <w:szCs w:val="24"/>
              </w:rPr>
              <w:t>: meritocracy, Davis and Moore, Parsons, Durkheim</w:t>
            </w:r>
          </w:p>
        </w:tc>
        <w:tc>
          <w:tcPr>
            <w:tcW w:w="2240" w:type="dxa"/>
          </w:tcPr>
          <w:p w14:paraId="08AAC7D7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33C80C08" w14:textId="77777777" w:rsidTr="00BF6000">
        <w:tc>
          <w:tcPr>
            <w:tcW w:w="8500" w:type="dxa"/>
          </w:tcPr>
          <w:p w14:paraId="7F18DDAA" w14:textId="77777777" w:rsidR="00625C05" w:rsidRPr="009D3E37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New Right</w:t>
            </w:r>
            <w:r>
              <w:rPr>
                <w:sz w:val="24"/>
                <w:szCs w:val="24"/>
              </w:rPr>
              <w:t>: meritocracy and equal opportunity. Murray, Saunders</w:t>
            </w:r>
          </w:p>
        </w:tc>
        <w:tc>
          <w:tcPr>
            <w:tcW w:w="2240" w:type="dxa"/>
          </w:tcPr>
          <w:p w14:paraId="77FCAEBA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25D00800" w14:textId="77777777" w:rsidTr="00BF6000">
        <w:tc>
          <w:tcPr>
            <w:tcW w:w="8500" w:type="dxa"/>
          </w:tcPr>
          <w:p w14:paraId="1C826F7E" w14:textId="77777777" w:rsidR="00625C05" w:rsidRPr="009D3E37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Marxism</w:t>
            </w:r>
            <w:r>
              <w:rPr>
                <w:sz w:val="24"/>
                <w:szCs w:val="24"/>
              </w:rPr>
              <w:t xml:space="preserve">: Capitalist society, all social inequality is based on class inequality, </w:t>
            </w:r>
          </w:p>
        </w:tc>
        <w:tc>
          <w:tcPr>
            <w:tcW w:w="2240" w:type="dxa"/>
          </w:tcPr>
          <w:p w14:paraId="52FBED6B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2BC8B769" w14:textId="77777777" w:rsidTr="00BF6000">
        <w:tc>
          <w:tcPr>
            <w:tcW w:w="8500" w:type="dxa"/>
          </w:tcPr>
          <w:p w14:paraId="38CFB195" w14:textId="77777777" w:rsidR="00625C05" w:rsidRPr="009D3E37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Neo-Marxism</w:t>
            </w:r>
            <w:r>
              <w:rPr>
                <w:sz w:val="24"/>
                <w:szCs w:val="24"/>
              </w:rPr>
              <w:t xml:space="preserve">: Bourdieu: middle class, Hall: other elements of inequality such as racism benefit capitalism, the power of ideology to maintain false class </w:t>
            </w:r>
            <w:proofErr w:type="gramStart"/>
            <w:r>
              <w:rPr>
                <w:sz w:val="24"/>
                <w:szCs w:val="24"/>
              </w:rPr>
              <w:t>consciousness..</w:t>
            </w:r>
            <w:proofErr w:type="gramEnd"/>
          </w:p>
        </w:tc>
        <w:tc>
          <w:tcPr>
            <w:tcW w:w="2240" w:type="dxa"/>
          </w:tcPr>
          <w:p w14:paraId="12DC62D8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007F965B" w14:textId="77777777" w:rsidTr="00BF6000">
        <w:tc>
          <w:tcPr>
            <w:tcW w:w="8500" w:type="dxa"/>
          </w:tcPr>
          <w:p w14:paraId="4E3100CC" w14:textId="77777777" w:rsidR="00625C05" w:rsidRPr="009D3E37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Weberian</w:t>
            </w:r>
            <w:r>
              <w:rPr>
                <w:sz w:val="24"/>
                <w:szCs w:val="24"/>
              </w:rPr>
              <w:t xml:space="preserve">: Weber, structure and action, capitalism creates class inequality, layers in labour market, </w:t>
            </w:r>
            <w:proofErr w:type="gramStart"/>
            <w:r>
              <w:rPr>
                <w:sz w:val="24"/>
                <w:szCs w:val="24"/>
              </w:rPr>
              <w:t>status</w:t>
            </w:r>
            <w:proofErr w:type="gramEnd"/>
            <w:r>
              <w:rPr>
                <w:sz w:val="24"/>
                <w:szCs w:val="24"/>
              </w:rPr>
              <w:t xml:space="preserve"> and party. Scott: social closure by upper class, </w:t>
            </w:r>
            <w:proofErr w:type="gramStart"/>
            <w:r>
              <w:rPr>
                <w:sz w:val="24"/>
                <w:szCs w:val="24"/>
              </w:rPr>
              <w:t>Barron</w:t>
            </w:r>
            <w:proofErr w:type="gramEnd"/>
            <w:r>
              <w:rPr>
                <w:sz w:val="24"/>
                <w:szCs w:val="24"/>
              </w:rPr>
              <w:t xml:space="preserve"> and Norris: dual labour market</w:t>
            </w:r>
          </w:p>
        </w:tc>
        <w:tc>
          <w:tcPr>
            <w:tcW w:w="2240" w:type="dxa"/>
          </w:tcPr>
          <w:p w14:paraId="48F88127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3A4155FA" w14:textId="77777777" w:rsidTr="00BF6000">
        <w:tc>
          <w:tcPr>
            <w:tcW w:w="8500" w:type="dxa"/>
          </w:tcPr>
          <w:p w14:paraId="39B7C4BA" w14:textId="49C54EFE" w:rsidR="00625C05" w:rsidRPr="000E0AE3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Postmodernism</w:t>
            </w:r>
            <w:r w:rsidRPr="000E0AE3">
              <w:rPr>
                <w:sz w:val="24"/>
                <w:szCs w:val="24"/>
              </w:rPr>
              <w:t xml:space="preserve">: Class is dead, </w:t>
            </w:r>
            <w:r w:rsidR="00BF6000" w:rsidRPr="000E0AE3">
              <w:rPr>
                <w:sz w:val="24"/>
                <w:szCs w:val="24"/>
              </w:rPr>
              <w:t>globalisation</w:t>
            </w:r>
            <w:r w:rsidRPr="000E0AE3">
              <w:rPr>
                <w:sz w:val="24"/>
                <w:szCs w:val="24"/>
              </w:rPr>
              <w:t xml:space="preserve"> and changes in economy mean traditional class identities are no longer </w:t>
            </w:r>
            <w:proofErr w:type="gramStart"/>
            <w:r w:rsidRPr="000E0AE3">
              <w:rPr>
                <w:sz w:val="24"/>
                <w:szCs w:val="24"/>
              </w:rPr>
              <w:t>relevant..</w:t>
            </w:r>
            <w:proofErr w:type="gramEnd"/>
            <w:r w:rsidRPr="000E0AE3">
              <w:rPr>
                <w:sz w:val="24"/>
                <w:szCs w:val="24"/>
              </w:rPr>
              <w:t xml:space="preserve"> Pakulski and </w:t>
            </w:r>
            <w:proofErr w:type="gramStart"/>
            <w:r w:rsidRPr="000E0AE3">
              <w:rPr>
                <w:sz w:val="24"/>
                <w:szCs w:val="24"/>
              </w:rPr>
              <w:t>Waters..</w:t>
            </w:r>
            <w:proofErr w:type="gramEnd"/>
          </w:p>
        </w:tc>
        <w:tc>
          <w:tcPr>
            <w:tcW w:w="2240" w:type="dxa"/>
          </w:tcPr>
          <w:p w14:paraId="5A02D8BB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57111DAD" w14:textId="77777777" w:rsidTr="00BF6000">
        <w:tc>
          <w:tcPr>
            <w:tcW w:w="8500" w:type="dxa"/>
          </w:tcPr>
          <w:p w14:paraId="778C1BB4" w14:textId="77777777" w:rsidR="00625C05" w:rsidRPr="0017312B" w:rsidRDefault="00625C05" w:rsidP="00A6570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7312B">
              <w:rPr>
                <w:b/>
                <w:sz w:val="28"/>
                <w:szCs w:val="28"/>
              </w:rPr>
              <w:t>Theoretical explanations of gender inequality:</w:t>
            </w:r>
          </w:p>
        </w:tc>
        <w:tc>
          <w:tcPr>
            <w:tcW w:w="2240" w:type="dxa"/>
          </w:tcPr>
          <w:p w14:paraId="550FB7F5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4EBDC714" w14:textId="77777777" w:rsidTr="00BF6000">
        <w:tc>
          <w:tcPr>
            <w:tcW w:w="8500" w:type="dxa"/>
          </w:tcPr>
          <w:p w14:paraId="46AC505C" w14:textId="77777777" w:rsidR="00625C05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Functionalism</w:t>
            </w:r>
            <w:r>
              <w:rPr>
                <w:sz w:val="24"/>
                <w:szCs w:val="24"/>
              </w:rPr>
              <w:t>: naturalness of gender differences, human capital,</w:t>
            </w:r>
          </w:p>
        </w:tc>
        <w:tc>
          <w:tcPr>
            <w:tcW w:w="2240" w:type="dxa"/>
          </w:tcPr>
          <w:p w14:paraId="5B93C372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3A9F551A" w14:textId="77777777" w:rsidTr="00BF6000">
        <w:tc>
          <w:tcPr>
            <w:tcW w:w="8500" w:type="dxa"/>
          </w:tcPr>
          <w:p w14:paraId="618B1BDC" w14:textId="77777777" w:rsidR="00625C05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Weberian</w:t>
            </w:r>
            <w:r>
              <w:rPr>
                <w:sz w:val="24"/>
                <w:szCs w:val="24"/>
              </w:rPr>
              <w:t xml:space="preserve">: Barron and </w:t>
            </w:r>
            <w:proofErr w:type="gramStart"/>
            <w:r>
              <w:rPr>
                <w:sz w:val="24"/>
                <w:szCs w:val="24"/>
              </w:rPr>
              <w:t>Norris</w:t>
            </w:r>
            <w:proofErr w:type="gramEnd"/>
            <w:r>
              <w:rPr>
                <w:sz w:val="24"/>
                <w:szCs w:val="24"/>
              </w:rPr>
              <w:t xml:space="preserve"> women suffer status inequality, employer stereotyped assumptions</w:t>
            </w:r>
          </w:p>
        </w:tc>
        <w:tc>
          <w:tcPr>
            <w:tcW w:w="2240" w:type="dxa"/>
          </w:tcPr>
          <w:p w14:paraId="30B8BFB5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2319764B" w14:textId="77777777" w:rsidTr="00BF6000">
        <w:tc>
          <w:tcPr>
            <w:tcW w:w="8500" w:type="dxa"/>
          </w:tcPr>
          <w:p w14:paraId="0D9091D4" w14:textId="77777777" w:rsidR="00625C05" w:rsidRPr="000E0AE3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Feminist</w:t>
            </w:r>
            <w:r>
              <w:rPr>
                <w:sz w:val="24"/>
                <w:szCs w:val="24"/>
              </w:rPr>
              <w:t xml:space="preserve"> theory on causes of patriarchy: liberal feminists (culture &amp; socialisation) Radical feminists (men, control of women in personal relationships, women’s biological role as mothers) Marxist feminists (capitalism)</w:t>
            </w:r>
          </w:p>
        </w:tc>
        <w:tc>
          <w:tcPr>
            <w:tcW w:w="2240" w:type="dxa"/>
          </w:tcPr>
          <w:p w14:paraId="7E371B26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077B83A6" w14:textId="77777777" w:rsidTr="00BF6000">
        <w:tc>
          <w:tcPr>
            <w:tcW w:w="8500" w:type="dxa"/>
          </w:tcPr>
          <w:p w14:paraId="22DBEDE5" w14:textId="77777777" w:rsidR="00625C05" w:rsidRPr="009D3E37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CB0B52">
              <w:rPr>
                <w:b/>
                <w:sz w:val="24"/>
                <w:szCs w:val="24"/>
              </w:rPr>
              <w:lastRenderedPageBreak/>
              <w:t>More recent feminist theory</w:t>
            </w:r>
            <w:r>
              <w:rPr>
                <w:sz w:val="24"/>
                <w:szCs w:val="24"/>
              </w:rPr>
              <w:t xml:space="preserve">: Black feminism, Walby: intersection and triple system, </w:t>
            </w:r>
            <w:proofErr w:type="spellStart"/>
            <w:r>
              <w:rPr>
                <w:sz w:val="24"/>
                <w:szCs w:val="24"/>
              </w:rPr>
              <w:t>Postmoder</w:t>
            </w:r>
            <w:proofErr w:type="spellEnd"/>
            <w:r>
              <w:rPr>
                <w:sz w:val="24"/>
                <w:szCs w:val="24"/>
              </w:rPr>
              <w:t xml:space="preserve"> feminism (Smart/Brookes)</w:t>
            </w:r>
          </w:p>
        </w:tc>
        <w:tc>
          <w:tcPr>
            <w:tcW w:w="2240" w:type="dxa"/>
          </w:tcPr>
          <w:p w14:paraId="6A422B14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2F94EB5B" w14:textId="77777777" w:rsidTr="00BF6000">
        <w:tc>
          <w:tcPr>
            <w:tcW w:w="8500" w:type="dxa"/>
          </w:tcPr>
          <w:p w14:paraId="28762191" w14:textId="77777777" w:rsidR="00625C05" w:rsidRPr="009D3E37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Post Feminism</w:t>
            </w:r>
            <w:r>
              <w:rPr>
                <w:sz w:val="24"/>
                <w:szCs w:val="24"/>
              </w:rPr>
              <w:t xml:space="preserve">: Hakim and Preference theory </w:t>
            </w:r>
          </w:p>
        </w:tc>
        <w:tc>
          <w:tcPr>
            <w:tcW w:w="2240" w:type="dxa"/>
          </w:tcPr>
          <w:p w14:paraId="56F27C3C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2CFA4AAC" w14:textId="77777777" w:rsidTr="00BF6000">
        <w:tc>
          <w:tcPr>
            <w:tcW w:w="8500" w:type="dxa"/>
          </w:tcPr>
          <w:p w14:paraId="7F15C890" w14:textId="77777777" w:rsidR="00625C05" w:rsidRPr="009D3E37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CB0B52">
              <w:rPr>
                <w:b/>
                <w:sz w:val="24"/>
                <w:szCs w:val="24"/>
              </w:rPr>
              <w:t>Theory on Male disadvantage</w:t>
            </w:r>
            <w:r>
              <w:rPr>
                <w:sz w:val="24"/>
                <w:szCs w:val="24"/>
              </w:rPr>
              <w:t>: interactionism/labelling in education/policing Marxism class inequality (W-C men) Crisis of masculinity.</w:t>
            </w:r>
          </w:p>
        </w:tc>
        <w:tc>
          <w:tcPr>
            <w:tcW w:w="2240" w:type="dxa"/>
          </w:tcPr>
          <w:p w14:paraId="01BC3999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7ACC7B5E" w14:textId="77777777" w:rsidTr="00BF6000">
        <w:tc>
          <w:tcPr>
            <w:tcW w:w="8500" w:type="dxa"/>
          </w:tcPr>
          <w:p w14:paraId="190F62C9" w14:textId="77777777" w:rsidR="00625C05" w:rsidRPr="000E0AE3" w:rsidRDefault="00625C05" w:rsidP="00A6570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17312B">
              <w:rPr>
                <w:b/>
                <w:sz w:val="28"/>
                <w:szCs w:val="28"/>
              </w:rPr>
              <w:t>Theoretical explanations of ethnic inequality</w:t>
            </w:r>
            <w:r w:rsidRPr="000E0AE3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2240" w:type="dxa"/>
          </w:tcPr>
          <w:p w14:paraId="7E4D6945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6CD61846" w14:textId="77777777" w:rsidTr="00BF6000">
        <w:tc>
          <w:tcPr>
            <w:tcW w:w="8500" w:type="dxa"/>
          </w:tcPr>
          <w:p w14:paraId="11A5B65E" w14:textId="77777777" w:rsidR="00625C05" w:rsidRPr="009D3E37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Functionalism</w:t>
            </w:r>
            <w:r>
              <w:rPr>
                <w:sz w:val="24"/>
                <w:szCs w:val="24"/>
              </w:rPr>
              <w:t xml:space="preserve">: Patterson Host – Immigrant model, New Right/Cultural explanations: </w:t>
            </w:r>
            <w:proofErr w:type="gramStart"/>
            <w:r>
              <w:rPr>
                <w:sz w:val="24"/>
                <w:szCs w:val="24"/>
              </w:rPr>
              <w:t>Murray..</w:t>
            </w:r>
            <w:proofErr w:type="gramEnd"/>
            <w:r w:rsidRPr="009D3E3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</w:tcPr>
          <w:p w14:paraId="1D51F94F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64AD3359" w14:textId="77777777" w:rsidTr="00BF6000">
        <w:tc>
          <w:tcPr>
            <w:tcW w:w="8500" w:type="dxa"/>
          </w:tcPr>
          <w:p w14:paraId="6C6E27B1" w14:textId="77777777" w:rsidR="00625C05" w:rsidRPr="009D3E37" w:rsidRDefault="00625C05" w:rsidP="00A6570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Marxism</w:t>
            </w:r>
            <w:r>
              <w:rPr>
                <w:sz w:val="24"/>
                <w:szCs w:val="24"/>
              </w:rPr>
              <w:t xml:space="preserve">: Castles and Kosack, Cox, </w:t>
            </w:r>
            <w:r w:rsidRPr="00BE6DEB">
              <w:rPr>
                <w:b/>
                <w:sz w:val="24"/>
                <w:szCs w:val="24"/>
              </w:rPr>
              <w:t>Neo-Marxism</w:t>
            </w:r>
            <w:r>
              <w:rPr>
                <w:sz w:val="24"/>
                <w:szCs w:val="24"/>
              </w:rPr>
              <w:t>: Hall</w:t>
            </w:r>
            <w:r w:rsidRPr="009D3E37">
              <w:rPr>
                <w:sz w:val="24"/>
                <w:szCs w:val="24"/>
              </w:rPr>
              <w:t>, Postmodern,</w:t>
            </w:r>
          </w:p>
        </w:tc>
        <w:tc>
          <w:tcPr>
            <w:tcW w:w="2240" w:type="dxa"/>
          </w:tcPr>
          <w:p w14:paraId="58F5B1A7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34831EF5" w14:textId="77777777" w:rsidTr="00BF6000">
        <w:tc>
          <w:tcPr>
            <w:tcW w:w="8500" w:type="dxa"/>
          </w:tcPr>
          <w:p w14:paraId="6397DBCF" w14:textId="77777777" w:rsidR="00625C05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Weberian</w:t>
            </w:r>
            <w:r>
              <w:rPr>
                <w:sz w:val="24"/>
                <w:szCs w:val="24"/>
              </w:rPr>
              <w:t>: Barron and Norris, Rex and Tomlinson, Parkin</w:t>
            </w:r>
          </w:p>
        </w:tc>
        <w:tc>
          <w:tcPr>
            <w:tcW w:w="2240" w:type="dxa"/>
          </w:tcPr>
          <w:p w14:paraId="53D8856A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7292A5FC" w14:textId="77777777" w:rsidTr="00BF6000">
        <w:tc>
          <w:tcPr>
            <w:tcW w:w="8500" w:type="dxa"/>
          </w:tcPr>
          <w:p w14:paraId="2547629D" w14:textId="77777777" w:rsidR="00625C05" w:rsidRPr="009D3E37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Postmodern</w:t>
            </w:r>
            <w:r>
              <w:rPr>
                <w:sz w:val="24"/>
                <w:szCs w:val="24"/>
              </w:rPr>
              <w:t xml:space="preserve">: Hall: fragmented identities, </w:t>
            </w:r>
            <w:proofErr w:type="gramStart"/>
            <w:r>
              <w:rPr>
                <w:sz w:val="24"/>
                <w:szCs w:val="24"/>
              </w:rPr>
              <w:t>ethnicity</w:t>
            </w:r>
            <w:proofErr w:type="gramEnd"/>
            <w:r>
              <w:rPr>
                <w:sz w:val="24"/>
                <w:szCs w:val="24"/>
              </w:rPr>
              <w:t xml:space="preserve"> and hybrids…. </w:t>
            </w:r>
          </w:p>
        </w:tc>
        <w:tc>
          <w:tcPr>
            <w:tcW w:w="2240" w:type="dxa"/>
          </w:tcPr>
          <w:p w14:paraId="3E9EF10F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1EC6CA0E" w14:textId="77777777" w:rsidTr="00BF6000">
        <w:tc>
          <w:tcPr>
            <w:tcW w:w="8500" w:type="dxa"/>
          </w:tcPr>
          <w:p w14:paraId="7EF6B712" w14:textId="77777777" w:rsidR="00625C05" w:rsidRPr="0017312B" w:rsidRDefault="00625C05" w:rsidP="00A6570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7312B">
              <w:rPr>
                <w:b/>
                <w:sz w:val="28"/>
                <w:szCs w:val="28"/>
              </w:rPr>
              <w:t>Theoretical explanations of age inequality:</w:t>
            </w:r>
          </w:p>
        </w:tc>
        <w:tc>
          <w:tcPr>
            <w:tcW w:w="2240" w:type="dxa"/>
          </w:tcPr>
          <w:p w14:paraId="59DA1790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03EE63CD" w14:textId="77777777" w:rsidTr="00BF6000">
        <w:tc>
          <w:tcPr>
            <w:tcW w:w="8500" w:type="dxa"/>
          </w:tcPr>
          <w:p w14:paraId="4B422D4A" w14:textId="77777777" w:rsidR="00625C05" w:rsidRPr="009D3E37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Functionalism</w:t>
            </w:r>
            <w:r>
              <w:rPr>
                <w:sz w:val="24"/>
                <w:szCs w:val="24"/>
              </w:rPr>
              <w:t>: transitions, disengagement, human capital</w:t>
            </w:r>
          </w:p>
        </w:tc>
        <w:tc>
          <w:tcPr>
            <w:tcW w:w="2240" w:type="dxa"/>
          </w:tcPr>
          <w:p w14:paraId="44D03E2F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0AE85F10" w14:textId="77777777" w:rsidTr="00BF6000">
        <w:tc>
          <w:tcPr>
            <w:tcW w:w="8500" w:type="dxa"/>
          </w:tcPr>
          <w:p w14:paraId="6B7750F7" w14:textId="77777777" w:rsidR="00625C05" w:rsidRPr="0017312B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Marxism &amp; Neo-Marxism: </w:t>
            </w:r>
            <w:r>
              <w:rPr>
                <w:sz w:val="24"/>
                <w:szCs w:val="24"/>
              </w:rPr>
              <w:t>reserve army of labour, exploitation, divide and rule</w:t>
            </w:r>
          </w:p>
        </w:tc>
        <w:tc>
          <w:tcPr>
            <w:tcW w:w="2240" w:type="dxa"/>
          </w:tcPr>
          <w:p w14:paraId="5B69F4FC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25C05" w:rsidRPr="009D3E37" w14:paraId="2270EAD5" w14:textId="77777777" w:rsidTr="00BF6000">
        <w:tc>
          <w:tcPr>
            <w:tcW w:w="8500" w:type="dxa"/>
          </w:tcPr>
          <w:p w14:paraId="0F93916D" w14:textId="77777777" w:rsidR="00625C05" w:rsidRPr="009D3E37" w:rsidRDefault="00625C05" w:rsidP="00A65702">
            <w:pPr>
              <w:spacing w:after="0" w:line="240" w:lineRule="auto"/>
              <w:rPr>
                <w:sz w:val="24"/>
                <w:szCs w:val="24"/>
              </w:rPr>
            </w:pPr>
            <w:r w:rsidRPr="0017312B">
              <w:rPr>
                <w:b/>
                <w:sz w:val="24"/>
                <w:szCs w:val="24"/>
              </w:rPr>
              <w:t>Weberian</w:t>
            </w:r>
            <w:r>
              <w:rPr>
                <w:sz w:val="24"/>
                <w:szCs w:val="24"/>
              </w:rPr>
              <w:t>: Barron &amp; Norris</w:t>
            </w:r>
            <w:r w:rsidRPr="009D3E3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Parkin, </w:t>
            </w:r>
            <w:r w:rsidRPr="0017312B">
              <w:rPr>
                <w:b/>
                <w:sz w:val="24"/>
                <w:szCs w:val="24"/>
              </w:rPr>
              <w:t>Feminism</w:t>
            </w:r>
            <w:r>
              <w:rPr>
                <w:sz w:val="24"/>
                <w:szCs w:val="24"/>
              </w:rPr>
              <w:t>: Boycott</w:t>
            </w:r>
            <w:r w:rsidRPr="009D3E37">
              <w:rPr>
                <w:sz w:val="24"/>
                <w:szCs w:val="24"/>
              </w:rPr>
              <w:t xml:space="preserve">, </w:t>
            </w:r>
            <w:r w:rsidRPr="0017312B">
              <w:rPr>
                <w:b/>
                <w:sz w:val="24"/>
                <w:szCs w:val="24"/>
              </w:rPr>
              <w:t>Postmodernism</w:t>
            </w:r>
            <w:r>
              <w:rPr>
                <w:sz w:val="24"/>
                <w:szCs w:val="24"/>
              </w:rPr>
              <w:t>: age can be defied</w:t>
            </w:r>
            <w:r w:rsidRPr="009D3E37">
              <w:rPr>
                <w:sz w:val="24"/>
                <w:szCs w:val="24"/>
              </w:rPr>
              <w:t>.</w:t>
            </w:r>
          </w:p>
        </w:tc>
        <w:tc>
          <w:tcPr>
            <w:tcW w:w="2240" w:type="dxa"/>
          </w:tcPr>
          <w:p w14:paraId="2B3EC74F" w14:textId="77777777" w:rsidR="00625C05" w:rsidRPr="009D3E37" w:rsidRDefault="00625C05" w:rsidP="00A657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5BEF5999" w14:textId="77777777" w:rsidR="00216149" w:rsidRDefault="00216149"/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6211"/>
        <w:gridCol w:w="1254"/>
        <w:gridCol w:w="2595"/>
      </w:tblGrid>
      <w:tr w:rsidR="00BF6000" w14:paraId="3C28D57C" w14:textId="77777777" w:rsidTr="00BF6000">
        <w:tc>
          <w:tcPr>
            <w:tcW w:w="6211" w:type="dxa"/>
          </w:tcPr>
          <w:p w14:paraId="3B9AE8E4" w14:textId="2485E4F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Crime</w:t>
            </w:r>
          </w:p>
        </w:tc>
        <w:tc>
          <w:tcPr>
            <w:tcW w:w="1254" w:type="dxa"/>
          </w:tcPr>
          <w:p w14:paraId="40E535D0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R, Y or G</w:t>
            </w:r>
          </w:p>
        </w:tc>
        <w:tc>
          <w:tcPr>
            <w:tcW w:w="2595" w:type="dxa"/>
          </w:tcPr>
          <w:p w14:paraId="344E553D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New score</w:t>
            </w:r>
          </w:p>
        </w:tc>
      </w:tr>
      <w:tr w:rsidR="00BF6000" w14:paraId="45A085D6" w14:textId="77777777" w:rsidTr="00BF6000">
        <w:tc>
          <w:tcPr>
            <w:tcW w:w="6211" w:type="dxa"/>
            <w:shd w:val="clear" w:color="auto" w:fill="A6A6A6" w:themeFill="background1" w:themeFillShade="A6"/>
          </w:tcPr>
          <w:p w14:paraId="0592C51A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Normative and relativistic definitions</w:t>
            </w:r>
          </w:p>
        </w:tc>
        <w:tc>
          <w:tcPr>
            <w:tcW w:w="1254" w:type="dxa"/>
            <w:shd w:val="clear" w:color="auto" w:fill="A6A6A6" w:themeFill="background1" w:themeFillShade="A6"/>
          </w:tcPr>
          <w:p w14:paraId="6AA01BC2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  <w:shd w:val="clear" w:color="auto" w:fill="A6A6A6" w:themeFill="background1" w:themeFillShade="A6"/>
          </w:tcPr>
          <w:p w14:paraId="1B55CCDA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30D1031A" w14:textId="77777777" w:rsidTr="00BF6000">
        <w:tc>
          <w:tcPr>
            <w:tcW w:w="6211" w:type="dxa"/>
          </w:tcPr>
          <w:p w14:paraId="3A3B36E3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Functionalism: </w:t>
            </w:r>
            <w:r w:rsidRPr="00CF1EFA">
              <w:rPr>
                <w:sz w:val="24"/>
                <w:szCs w:val="24"/>
              </w:rPr>
              <w:t xml:space="preserve">social order, </w:t>
            </w:r>
            <w:proofErr w:type="gramStart"/>
            <w:r w:rsidRPr="00CF1EFA">
              <w:rPr>
                <w:sz w:val="24"/>
                <w:szCs w:val="24"/>
              </w:rPr>
              <w:t>regulation</w:t>
            </w:r>
            <w:proofErr w:type="gramEnd"/>
            <w:r w:rsidRPr="00CF1EFA">
              <w:rPr>
                <w:sz w:val="24"/>
                <w:szCs w:val="24"/>
              </w:rPr>
              <w:t xml:space="preserve"> and integration</w:t>
            </w:r>
            <w:r>
              <w:rPr>
                <w:sz w:val="24"/>
                <w:szCs w:val="24"/>
              </w:rPr>
              <w:t>. anomie</w:t>
            </w:r>
          </w:p>
        </w:tc>
        <w:tc>
          <w:tcPr>
            <w:tcW w:w="1254" w:type="dxa"/>
          </w:tcPr>
          <w:p w14:paraId="0CB57BA2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2954AF2C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4756CA79" w14:textId="77777777" w:rsidTr="00BF6000">
        <w:tc>
          <w:tcPr>
            <w:tcW w:w="6211" w:type="dxa"/>
          </w:tcPr>
          <w:p w14:paraId="5D70C74C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Functions of crime and deviance</w:t>
            </w:r>
          </w:p>
        </w:tc>
        <w:tc>
          <w:tcPr>
            <w:tcW w:w="1254" w:type="dxa"/>
          </w:tcPr>
          <w:p w14:paraId="4A9A9A0E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2814F70F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07932FC7" w14:textId="77777777" w:rsidTr="00BF6000">
        <w:tc>
          <w:tcPr>
            <w:tcW w:w="6211" w:type="dxa"/>
          </w:tcPr>
          <w:p w14:paraId="67A25D7F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Merton’s strain theory</w:t>
            </w:r>
          </w:p>
        </w:tc>
        <w:tc>
          <w:tcPr>
            <w:tcW w:w="1254" w:type="dxa"/>
          </w:tcPr>
          <w:p w14:paraId="5AE9AD4C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51AA267B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5AF51F85" w14:textId="77777777" w:rsidTr="00BF6000">
        <w:tc>
          <w:tcPr>
            <w:tcW w:w="6211" w:type="dxa"/>
          </w:tcPr>
          <w:p w14:paraId="349C98C5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Subcultural theories: A. Cohen, Cloward &amp; Ohlin, Miller...</w:t>
            </w:r>
          </w:p>
        </w:tc>
        <w:tc>
          <w:tcPr>
            <w:tcW w:w="1254" w:type="dxa"/>
          </w:tcPr>
          <w:p w14:paraId="769D8F3C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158CF08D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740E57EF" w14:textId="77777777" w:rsidTr="00BF6000">
        <w:tc>
          <w:tcPr>
            <w:tcW w:w="6211" w:type="dxa"/>
          </w:tcPr>
          <w:p w14:paraId="08C72A67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Control Theory: Hirschi, Farrington &amp; West</w:t>
            </w:r>
          </w:p>
        </w:tc>
        <w:tc>
          <w:tcPr>
            <w:tcW w:w="1254" w:type="dxa"/>
          </w:tcPr>
          <w:p w14:paraId="5BB27946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68E353AF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3F3E1C9F" w14:textId="77777777" w:rsidTr="00BF6000">
        <w:tc>
          <w:tcPr>
            <w:tcW w:w="6211" w:type="dxa"/>
          </w:tcPr>
          <w:p w14:paraId="65505339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Right Realism: Murray, Dennis, Wilson &amp; Clarke</w:t>
            </w:r>
          </w:p>
        </w:tc>
        <w:tc>
          <w:tcPr>
            <w:tcW w:w="1254" w:type="dxa"/>
          </w:tcPr>
          <w:p w14:paraId="5595A505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68E89F8F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101A9D70" w14:textId="77777777" w:rsidTr="00BF6000">
        <w:tc>
          <w:tcPr>
            <w:tcW w:w="6211" w:type="dxa"/>
          </w:tcPr>
          <w:p w14:paraId="4CDCDA46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Marxism: capitalism &amp; crime, selective law enforcement</w:t>
            </w:r>
          </w:p>
        </w:tc>
        <w:tc>
          <w:tcPr>
            <w:tcW w:w="1254" w:type="dxa"/>
          </w:tcPr>
          <w:p w14:paraId="4FAE9974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7841D1CD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6D0DF18C" w14:textId="77777777" w:rsidTr="00BF6000">
        <w:tc>
          <w:tcPr>
            <w:tcW w:w="6211" w:type="dxa"/>
          </w:tcPr>
          <w:p w14:paraId="68167DD1" w14:textId="77777777" w:rsidR="00BF6000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Corporate crime &amp; Occupational crime</w:t>
            </w:r>
          </w:p>
        </w:tc>
        <w:tc>
          <w:tcPr>
            <w:tcW w:w="1254" w:type="dxa"/>
          </w:tcPr>
          <w:p w14:paraId="41E5BA9B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25349391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58274747" w14:textId="77777777" w:rsidTr="00BF6000">
        <w:tc>
          <w:tcPr>
            <w:tcW w:w="6211" w:type="dxa"/>
          </w:tcPr>
          <w:p w14:paraId="4AF879D3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Neo-Marxism: New Criminology crime as a kick back, Hall</w:t>
            </w:r>
          </w:p>
        </w:tc>
        <w:tc>
          <w:tcPr>
            <w:tcW w:w="1254" w:type="dxa"/>
          </w:tcPr>
          <w:p w14:paraId="39667822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2B1B7A15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0FC58F5B" w14:textId="77777777" w:rsidTr="00BF6000">
        <w:tc>
          <w:tcPr>
            <w:tcW w:w="6211" w:type="dxa"/>
          </w:tcPr>
          <w:p w14:paraId="75E64BDA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Marxist subcultural approaches: </w:t>
            </w:r>
            <w:proofErr w:type="spellStart"/>
            <w:proofErr w:type="gramStart"/>
            <w:r>
              <w:rPr>
                <w:sz w:val="28"/>
                <w:szCs w:val="28"/>
              </w:rPr>
              <w:t>P.Cohen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&amp; </w:t>
            </w:r>
            <w:proofErr w:type="spellStart"/>
            <w:r>
              <w:rPr>
                <w:sz w:val="28"/>
                <w:szCs w:val="28"/>
              </w:rPr>
              <w:t>Hebdige</w:t>
            </w:r>
            <w:proofErr w:type="spellEnd"/>
          </w:p>
        </w:tc>
        <w:tc>
          <w:tcPr>
            <w:tcW w:w="1254" w:type="dxa"/>
          </w:tcPr>
          <w:p w14:paraId="1EF8DAF7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4BF4F771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3D466F4C" w14:textId="77777777" w:rsidTr="00BF6000">
        <w:tc>
          <w:tcPr>
            <w:tcW w:w="6211" w:type="dxa"/>
          </w:tcPr>
          <w:p w14:paraId="29195FB7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Left Realism: Lea &amp; Young, 3 causes of crime &amp; solutions</w:t>
            </w:r>
          </w:p>
        </w:tc>
        <w:tc>
          <w:tcPr>
            <w:tcW w:w="1254" w:type="dxa"/>
          </w:tcPr>
          <w:p w14:paraId="4D79B829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519ADE13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06546DF6" w14:textId="77777777" w:rsidTr="00BF6000">
        <w:tc>
          <w:tcPr>
            <w:tcW w:w="6211" w:type="dxa"/>
          </w:tcPr>
          <w:p w14:paraId="52287BC4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Interactionism, labelling theory, Becker: moral panics SFP</w:t>
            </w:r>
          </w:p>
        </w:tc>
        <w:tc>
          <w:tcPr>
            <w:tcW w:w="1254" w:type="dxa"/>
          </w:tcPr>
          <w:p w14:paraId="76210124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6B35B457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5D5E3CB5" w14:textId="77777777" w:rsidTr="00BF6000">
        <w:tc>
          <w:tcPr>
            <w:tcW w:w="6211" w:type="dxa"/>
          </w:tcPr>
          <w:p w14:paraId="700B2FAF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Lemert primary and secondary deviance</w:t>
            </w:r>
          </w:p>
        </w:tc>
        <w:tc>
          <w:tcPr>
            <w:tcW w:w="1254" w:type="dxa"/>
          </w:tcPr>
          <w:p w14:paraId="78314B0D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161922F1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662BE27F" w14:textId="77777777" w:rsidTr="00BF6000">
        <w:tc>
          <w:tcPr>
            <w:tcW w:w="6211" w:type="dxa"/>
          </w:tcPr>
          <w:p w14:paraId="034BDEB3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Cicourel</w:t>
            </w:r>
            <w:proofErr w:type="spellEnd"/>
            <w:r>
              <w:rPr>
                <w:sz w:val="28"/>
                <w:szCs w:val="28"/>
              </w:rPr>
              <w:t>: phenomenology, negotiation of justice</w:t>
            </w:r>
          </w:p>
        </w:tc>
        <w:tc>
          <w:tcPr>
            <w:tcW w:w="1254" w:type="dxa"/>
          </w:tcPr>
          <w:p w14:paraId="10AB1E92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0FC07A98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5186DA78" w14:textId="77777777" w:rsidTr="00BF6000">
        <w:tc>
          <w:tcPr>
            <w:tcW w:w="6211" w:type="dxa"/>
          </w:tcPr>
          <w:p w14:paraId="3C9D14B4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Gender &amp; Crime: </w:t>
            </w:r>
            <w:proofErr w:type="spellStart"/>
            <w:r>
              <w:rPr>
                <w:sz w:val="28"/>
                <w:szCs w:val="28"/>
              </w:rPr>
              <w:t>Heindensohn</w:t>
            </w:r>
            <w:proofErr w:type="spellEnd"/>
            <w:r>
              <w:rPr>
                <w:sz w:val="28"/>
                <w:szCs w:val="28"/>
              </w:rPr>
              <w:t>: women and opportunity</w:t>
            </w:r>
          </w:p>
        </w:tc>
        <w:tc>
          <w:tcPr>
            <w:tcW w:w="1254" w:type="dxa"/>
          </w:tcPr>
          <w:p w14:paraId="71300CD0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5B687615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1468BEE9" w14:textId="77777777" w:rsidTr="00BF6000">
        <w:tc>
          <w:tcPr>
            <w:tcW w:w="6211" w:type="dxa"/>
          </w:tcPr>
          <w:p w14:paraId="3D781B70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Pollack: chivalry thesis &amp; Smart’s evaluation patriarchal CJS</w:t>
            </w:r>
          </w:p>
        </w:tc>
        <w:tc>
          <w:tcPr>
            <w:tcW w:w="1254" w:type="dxa"/>
          </w:tcPr>
          <w:p w14:paraId="43C17C77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70D0C6D5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3A39B52F" w14:textId="77777777" w:rsidTr="00BF6000">
        <w:tc>
          <w:tcPr>
            <w:tcW w:w="6211" w:type="dxa"/>
          </w:tcPr>
          <w:p w14:paraId="1170A8EB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Carlen: gender deal &amp; class deal</w:t>
            </w:r>
          </w:p>
        </w:tc>
        <w:tc>
          <w:tcPr>
            <w:tcW w:w="1254" w:type="dxa"/>
          </w:tcPr>
          <w:p w14:paraId="2A0D02A9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502BC537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553E7007" w14:textId="77777777" w:rsidTr="00BF6000">
        <w:tc>
          <w:tcPr>
            <w:tcW w:w="6211" w:type="dxa"/>
          </w:tcPr>
          <w:p w14:paraId="52E89C9F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Smart: postmodern feminism</w:t>
            </w:r>
          </w:p>
        </w:tc>
        <w:tc>
          <w:tcPr>
            <w:tcW w:w="1254" w:type="dxa"/>
          </w:tcPr>
          <w:p w14:paraId="40CD63B7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22774929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05A13D24" w14:textId="77777777" w:rsidTr="00BF6000">
        <w:tc>
          <w:tcPr>
            <w:tcW w:w="6211" w:type="dxa"/>
          </w:tcPr>
          <w:p w14:paraId="575C96FB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 w:rsidRPr="009514CB">
              <w:rPr>
                <w:sz w:val="24"/>
                <w:szCs w:val="24"/>
              </w:rPr>
              <w:lastRenderedPageBreak/>
              <w:t>Masculinity &amp; crime</w:t>
            </w:r>
            <w:r>
              <w:rPr>
                <w:sz w:val="28"/>
                <w:szCs w:val="28"/>
              </w:rPr>
              <w:t xml:space="preserve">: </w:t>
            </w:r>
            <w:proofErr w:type="spellStart"/>
            <w:r w:rsidRPr="009514CB">
              <w:rPr>
                <w:sz w:val="20"/>
                <w:szCs w:val="20"/>
              </w:rPr>
              <w:t>Winlow</w:t>
            </w:r>
            <w:proofErr w:type="spellEnd"/>
            <w:r w:rsidRPr="009514CB">
              <w:rPr>
                <w:sz w:val="20"/>
                <w:szCs w:val="20"/>
              </w:rPr>
              <w:t xml:space="preserve">, </w:t>
            </w:r>
            <w:proofErr w:type="spellStart"/>
            <w:r w:rsidRPr="009514CB">
              <w:rPr>
                <w:sz w:val="20"/>
                <w:szCs w:val="20"/>
              </w:rPr>
              <w:t>Messersch</w:t>
            </w:r>
            <w:proofErr w:type="spellEnd"/>
            <w:r w:rsidRPr="009514CB">
              <w:rPr>
                <w:sz w:val="20"/>
                <w:szCs w:val="20"/>
              </w:rPr>
              <w:t xml:space="preserve"> Connell, Mac </w:t>
            </w:r>
            <w:proofErr w:type="gramStart"/>
            <w:r w:rsidRPr="009514CB">
              <w:rPr>
                <w:sz w:val="20"/>
                <w:szCs w:val="20"/>
              </w:rPr>
              <w:t>an</w:t>
            </w:r>
            <w:proofErr w:type="gramEnd"/>
            <w:r w:rsidRPr="009514CB">
              <w:rPr>
                <w:sz w:val="20"/>
                <w:szCs w:val="20"/>
              </w:rPr>
              <w:t xml:space="preserve"> G</w:t>
            </w:r>
            <w:r>
              <w:rPr>
                <w:sz w:val="20"/>
                <w:szCs w:val="20"/>
              </w:rPr>
              <w:t>,</w:t>
            </w:r>
            <w:r w:rsidRPr="009514CB">
              <w:rPr>
                <w:sz w:val="20"/>
                <w:szCs w:val="20"/>
              </w:rPr>
              <w:t xml:space="preserve"> Katz &amp; Lyng, Miller</w:t>
            </w:r>
          </w:p>
        </w:tc>
        <w:tc>
          <w:tcPr>
            <w:tcW w:w="1254" w:type="dxa"/>
          </w:tcPr>
          <w:p w14:paraId="1618FE3E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57DE48F1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526E28D4" w14:textId="77777777" w:rsidTr="00BF6000">
        <w:tc>
          <w:tcPr>
            <w:tcW w:w="6211" w:type="dxa"/>
          </w:tcPr>
          <w:p w14:paraId="15B33DA9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Ethnicity &amp; crime: OCS, </w:t>
            </w:r>
            <w:proofErr w:type="spellStart"/>
            <w:r>
              <w:rPr>
                <w:sz w:val="28"/>
                <w:szCs w:val="28"/>
              </w:rPr>
              <w:t>self report</w:t>
            </w:r>
            <w:proofErr w:type="spellEnd"/>
            <w:r>
              <w:rPr>
                <w:sz w:val="28"/>
                <w:szCs w:val="28"/>
              </w:rPr>
              <w:t xml:space="preserve"> &amp; victim surveys</w:t>
            </w:r>
          </w:p>
        </w:tc>
        <w:tc>
          <w:tcPr>
            <w:tcW w:w="1254" w:type="dxa"/>
          </w:tcPr>
          <w:p w14:paraId="18513CFC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7F9D590C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38B0400E" w14:textId="77777777" w:rsidTr="00BF6000">
        <w:tc>
          <w:tcPr>
            <w:tcW w:w="6211" w:type="dxa"/>
          </w:tcPr>
          <w:p w14:paraId="67213670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Ethnic minority criminality is a myth: Gilroy, Hall, </w:t>
            </w:r>
            <w:proofErr w:type="spellStart"/>
            <w:r>
              <w:rPr>
                <w:sz w:val="28"/>
                <w:szCs w:val="28"/>
              </w:rPr>
              <w:t>Cicourel</w:t>
            </w:r>
            <w:proofErr w:type="spellEnd"/>
          </w:p>
        </w:tc>
        <w:tc>
          <w:tcPr>
            <w:tcW w:w="1254" w:type="dxa"/>
          </w:tcPr>
          <w:p w14:paraId="00325656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2626C715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011E9950" w14:textId="77777777" w:rsidTr="00BF6000">
        <w:tc>
          <w:tcPr>
            <w:tcW w:w="6211" w:type="dxa"/>
          </w:tcPr>
          <w:p w14:paraId="5C962FA0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Ethnic criminality has some truth: </w:t>
            </w:r>
            <w:r w:rsidRPr="009514CB">
              <w:rPr>
                <w:sz w:val="24"/>
                <w:szCs w:val="24"/>
              </w:rPr>
              <w:t>Lea &amp; young, Dennis, Sewell.</w:t>
            </w:r>
          </w:p>
        </w:tc>
        <w:tc>
          <w:tcPr>
            <w:tcW w:w="1254" w:type="dxa"/>
          </w:tcPr>
          <w:p w14:paraId="08AE0577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17144EC5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5281016A" w14:textId="77777777" w:rsidTr="00BF6000">
        <w:tc>
          <w:tcPr>
            <w:tcW w:w="6211" w:type="dxa"/>
          </w:tcPr>
          <w:p w14:paraId="0DEC38F4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Racist Police: </w:t>
            </w:r>
            <w:proofErr w:type="spellStart"/>
            <w:r>
              <w:rPr>
                <w:sz w:val="28"/>
                <w:szCs w:val="28"/>
              </w:rPr>
              <w:t>Scarmen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MacPearson</w:t>
            </w:r>
            <w:proofErr w:type="spellEnd"/>
            <w:r>
              <w:rPr>
                <w:sz w:val="28"/>
                <w:szCs w:val="28"/>
              </w:rPr>
              <w:t>, Holdaway, Reiner</w:t>
            </w:r>
          </w:p>
        </w:tc>
        <w:tc>
          <w:tcPr>
            <w:tcW w:w="1254" w:type="dxa"/>
          </w:tcPr>
          <w:p w14:paraId="3A51A689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696E9618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711F8677" w14:textId="77777777" w:rsidTr="00BF6000">
        <w:tc>
          <w:tcPr>
            <w:tcW w:w="6211" w:type="dxa"/>
          </w:tcPr>
          <w:p w14:paraId="3A203286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Social Class and crime: Merton, Marxism, Subcultural....</w:t>
            </w:r>
          </w:p>
        </w:tc>
        <w:tc>
          <w:tcPr>
            <w:tcW w:w="1254" w:type="dxa"/>
          </w:tcPr>
          <w:p w14:paraId="003F118E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0E912405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6C725C38" w14:textId="77777777" w:rsidTr="00BF6000">
        <w:tc>
          <w:tcPr>
            <w:tcW w:w="6211" w:type="dxa"/>
          </w:tcPr>
          <w:p w14:paraId="617689B5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Age &amp; crime: youth are more criminal: </w:t>
            </w:r>
            <w:proofErr w:type="spellStart"/>
            <w:r>
              <w:rPr>
                <w:sz w:val="28"/>
                <w:szCs w:val="28"/>
              </w:rPr>
              <w:t>Subc</w:t>
            </w:r>
            <w:proofErr w:type="spellEnd"/>
            <w:r>
              <w:rPr>
                <w:sz w:val="28"/>
                <w:szCs w:val="28"/>
              </w:rPr>
              <w:t>. Merton</w:t>
            </w:r>
          </w:p>
        </w:tc>
        <w:tc>
          <w:tcPr>
            <w:tcW w:w="1254" w:type="dxa"/>
          </w:tcPr>
          <w:p w14:paraId="1B8DC830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29458E57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36E118BB" w14:textId="77777777" w:rsidTr="00BF6000">
        <w:tc>
          <w:tcPr>
            <w:tcW w:w="6211" w:type="dxa"/>
          </w:tcPr>
          <w:p w14:paraId="7A48CE85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Youth appear to be more criminal: </w:t>
            </w:r>
            <w:proofErr w:type="spellStart"/>
            <w:r w:rsidRPr="009514CB">
              <w:rPr>
                <w:sz w:val="24"/>
                <w:szCs w:val="24"/>
              </w:rPr>
              <w:t>Cicourel</w:t>
            </w:r>
            <w:proofErr w:type="spellEnd"/>
            <w:r w:rsidRPr="009514CB">
              <w:rPr>
                <w:sz w:val="24"/>
                <w:szCs w:val="24"/>
              </w:rPr>
              <w:t>, Cohen moral panic</w:t>
            </w:r>
          </w:p>
        </w:tc>
        <w:tc>
          <w:tcPr>
            <w:tcW w:w="1254" w:type="dxa"/>
          </w:tcPr>
          <w:p w14:paraId="5627C006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4DFE7BD2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6A0382DF" w14:textId="77777777" w:rsidTr="00BF6000">
        <w:tc>
          <w:tcPr>
            <w:tcW w:w="6211" w:type="dxa"/>
            <w:shd w:val="clear" w:color="auto" w:fill="A6A6A6" w:themeFill="background1" w:themeFillShade="A6"/>
          </w:tcPr>
          <w:p w14:paraId="747E97EB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Social construction of crime: police, media moral panics</w:t>
            </w:r>
          </w:p>
        </w:tc>
        <w:tc>
          <w:tcPr>
            <w:tcW w:w="1254" w:type="dxa"/>
            <w:shd w:val="clear" w:color="auto" w:fill="A6A6A6" w:themeFill="background1" w:themeFillShade="A6"/>
          </w:tcPr>
          <w:p w14:paraId="37971858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  <w:shd w:val="clear" w:color="auto" w:fill="A6A6A6" w:themeFill="background1" w:themeFillShade="A6"/>
          </w:tcPr>
          <w:p w14:paraId="3A8DB91E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2848147F" w14:textId="77777777" w:rsidTr="00BF6000">
        <w:tc>
          <w:tcPr>
            <w:tcW w:w="6211" w:type="dxa"/>
            <w:shd w:val="clear" w:color="auto" w:fill="A6A6A6" w:themeFill="background1" w:themeFillShade="A6"/>
          </w:tcPr>
          <w:p w14:paraId="23C09016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Crime prevention: Situational crime prevention</w:t>
            </w:r>
          </w:p>
        </w:tc>
        <w:tc>
          <w:tcPr>
            <w:tcW w:w="1254" w:type="dxa"/>
            <w:shd w:val="clear" w:color="auto" w:fill="A6A6A6" w:themeFill="background1" w:themeFillShade="A6"/>
          </w:tcPr>
          <w:p w14:paraId="2D646520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  <w:shd w:val="clear" w:color="auto" w:fill="A6A6A6" w:themeFill="background1" w:themeFillShade="A6"/>
          </w:tcPr>
          <w:p w14:paraId="7F883AE3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7D9397D2" w14:textId="77777777" w:rsidTr="00BF6000">
        <w:tc>
          <w:tcPr>
            <w:tcW w:w="6211" w:type="dxa"/>
            <w:shd w:val="clear" w:color="auto" w:fill="A6A6A6" w:themeFill="background1" w:themeFillShade="A6"/>
          </w:tcPr>
          <w:p w14:paraId="704713B1" w14:textId="77777777" w:rsidR="00BF6000" w:rsidRPr="00CF1EFA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Crime prevention: environmental crime prevention</w:t>
            </w:r>
          </w:p>
        </w:tc>
        <w:tc>
          <w:tcPr>
            <w:tcW w:w="1254" w:type="dxa"/>
            <w:shd w:val="clear" w:color="auto" w:fill="A6A6A6" w:themeFill="background1" w:themeFillShade="A6"/>
          </w:tcPr>
          <w:p w14:paraId="71CB590C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  <w:shd w:val="clear" w:color="auto" w:fill="A6A6A6" w:themeFill="background1" w:themeFillShade="A6"/>
          </w:tcPr>
          <w:p w14:paraId="212402FE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7487D0A3" w14:textId="77777777" w:rsidTr="00BF6000">
        <w:tc>
          <w:tcPr>
            <w:tcW w:w="6211" w:type="dxa"/>
            <w:shd w:val="clear" w:color="auto" w:fill="A6A6A6" w:themeFill="background1" w:themeFillShade="A6"/>
          </w:tcPr>
          <w:p w14:paraId="2234536B" w14:textId="77777777" w:rsidR="00BF6000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Crime prevention: social &amp; community crime prevention</w:t>
            </w:r>
          </w:p>
        </w:tc>
        <w:tc>
          <w:tcPr>
            <w:tcW w:w="1254" w:type="dxa"/>
            <w:shd w:val="clear" w:color="auto" w:fill="A6A6A6" w:themeFill="background1" w:themeFillShade="A6"/>
          </w:tcPr>
          <w:p w14:paraId="4C70FAB9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  <w:shd w:val="clear" w:color="auto" w:fill="A6A6A6" w:themeFill="background1" w:themeFillShade="A6"/>
          </w:tcPr>
          <w:p w14:paraId="254F76A8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6618BC47" w14:textId="77777777" w:rsidTr="00BF6000">
        <w:tc>
          <w:tcPr>
            <w:tcW w:w="6211" w:type="dxa"/>
            <w:shd w:val="clear" w:color="auto" w:fill="A6A6A6" w:themeFill="background1" w:themeFillShade="A6"/>
          </w:tcPr>
          <w:p w14:paraId="195BF39B" w14:textId="77777777" w:rsidR="00BF6000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Policing: right realism &amp; zero tolerance, left realism...</w:t>
            </w:r>
          </w:p>
        </w:tc>
        <w:tc>
          <w:tcPr>
            <w:tcW w:w="1254" w:type="dxa"/>
            <w:shd w:val="clear" w:color="auto" w:fill="A6A6A6" w:themeFill="background1" w:themeFillShade="A6"/>
          </w:tcPr>
          <w:p w14:paraId="779D347B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  <w:shd w:val="clear" w:color="auto" w:fill="A6A6A6" w:themeFill="background1" w:themeFillShade="A6"/>
          </w:tcPr>
          <w:p w14:paraId="64F35535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4E6C2DFE" w14:textId="77777777" w:rsidTr="00BF6000">
        <w:tc>
          <w:tcPr>
            <w:tcW w:w="6211" w:type="dxa"/>
            <w:shd w:val="clear" w:color="auto" w:fill="A6A6A6" w:themeFill="background1" w:themeFillShade="A6"/>
          </w:tcPr>
          <w:p w14:paraId="5DFBCA74" w14:textId="77777777" w:rsidR="00BF6000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Punishment: Prison? Right &amp; left realism functionalism</w:t>
            </w:r>
          </w:p>
        </w:tc>
        <w:tc>
          <w:tcPr>
            <w:tcW w:w="1254" w:type="dxa"/>
            <w:shd w:val="clear" w:color="auto" w:fill="A6A6A6" w:themeFill="background1" w:themeFillShade="A6"/>
          </w:tcPr>
          <w:p w14:paraId="1F92BC1A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  <w:shd w:val="clear" w:color="auto" w:fill="A6A6A6" w:themeFill="background1" w:themeFillShade="A6"/>
          </w:tcPr>
          <w:p w14:paraId="5B4703DD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3F7D23D9" w14:textId="77777777" w:rsidTr="00BF6000">
        <w:tc>
          <w:tcPr>
            <w:tcW w:w="6211" w:type="dxa"/>
          </w:tcPr>
          <w:p w14:paraId="272D5B04" w14:textId="77777777" w:rsidR="00BF6000" w:rsidRDefault="00BF6000" w:rsidP="00A65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Victimisation: gender, ethnicity, </w:t>
            </w:r>
            <w:proofErr w:type="gramStart"/>
            <w:r>
              <w:rPr>
                <w:sz w:val="28"/>
                <w:szCs w:val="28"/>
              </w:rPr>
              <w:t>class</w:t>
            </w:r>
            <w:proofErr w:type="gramEnd"/>
            <w:r>
              <w:rPr>
                <w:sz w:val="28"/>
                <w:szCs w:val="28"/>
              </w:rPr>
              <w:t xml:space="preserve"> and age</w:t>
            </w:r>
          </w:p>
        </w:tc>
        <w:tc>
          <w:tcPr>
            <w:tcW w:w="1254" w:type="dxa"/>
          </w:tcPr>
          <w:p w14:paraId="120977F5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104B9AC5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44651C41" w14:textId="77777777" w:rsidTr="00BF6000">
        <w:tc>
          <w:tcPr>
            <w:tcW w:w="6211" w:type="dxa"/>
          </w:tcPr>
          <w:p w14:paraId="3ED52315" w14:textId="77777777" w:rsidR="00BF6000" w:rsidRPr="00BF4E38" w:rsidRDefault="00BF6000" w:rsidP="00A65702">
            <w:pPr>
              <w:rPr>
                <w:sz w:val="24"/>
                <w:szCs w:val="24"/>
              </w:rPr>
            </w:pPr>
            <w:r w:rsidRPr="00BF4E38">
              <w:rPr>
                <w:sz w:val="24"/>
                <w:szCs w:val="24"/>
              </w:rPr>
              <w:t>Measuring crime: OCS valid? Socially constructed? Dark figure</w:t>
            </w:r>
          </w:p>
        </w:tc>
        <w:tc>
          <w:tcPr>
            <w:tcW w:w="1254" w:type="dxa"/>
          </w:tcPr>
          <w:p w14:paraId="11AFC203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1EB2975A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2113D1A0" w14:textId="77777777" w:rsidTr="00BF6000">
        <w:tc>
          <w:tcPr>
            <w:tcW w:w="6211" w:type="dxa"/>
          </w:tcPr>
          <w:p w14:paraId="75F9CB2B" w14:textId="77777777" w:rsidR="00BF6000" w:rsidRPr="00BF4E38" w:rsidRDefault="00BF6000" w:rsidP="00A65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Measuring crime: Victim surveys BCS Islington </w:t>
            </w:r>
          </w:p>
        </w:tc>
        <w:tc>
          <w:tcPr>
            <w:tcW w:w="1254" w:type="dxa"/>
          </w:tcPr>
          <w:p w14:paraId="0AF41D7F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521C41C4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  <w:tr w:rsidR="00BF6000" w14:paraId="6472D7FB" w14:textId="77777777" w:rsidTr="00BF6000">
        <w:tc>
          <w:tcPr>
            <w:tcW w:w="6211" w:type="dxa"/>
          </w:tcPr>
          <w:p w14:paraId="105D9D4D" w14:textId="77777777" w:rsidR="00BF6000" w:rsidRPr="00BF4E38" w:rsidRDefault="00BF6000" w:rsidP="00A65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Measuring crime: Self-report studies</w:t>
            </w:r>
          </w:p>
        </w:tc>
        <w:tc>
          <w:tcPr>
            <w:tcW w:w="1254" w:type="dxa"/>
          </w:tcPr>
          <w:p w14:paraId="726852F5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  <w:tc>
          <w:tcPr>
            <w:tcW w:w="2595" w:type="dxa"/>
          </w:tcPr>
          <w:p w14:paraId="274385DB" w14:textId="77777777" w:rsidR="00BF6000" w:rsidRPr="00CF1EFA" w:rsidRDefault="00BF6000" w:rsidP="00A65702">
            <w:pPr>
              <w:rPr>
                <w:sz w:val="28"/>
                <w:szCs w:val="28"/>
              </w:rPr>
            </w:pPr>
          </w:p>
        </w:tc>
      </w:tr>
    </w:tbl>
    <w:p w14:paraId="423EDD3D" w14:textId="77777777" w:rsidR="00625C05" w:rsidRDefault="00625C05"/>
    <w:sectPr w:rsidR="00625C05" w:rsidSect="00BF60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8F3561"/>
    <w:multiLevelType w:val="hybridMultilevel"/>
    <w:tmpl w:val="B4E8AE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744F0"/>
    <w:multiLevelType w:val="hybridMultilevel"/>
    <w:tmpl w:val="3946B7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C6603"/>
    <w:multiLevelType w:val="hybridMultilevel"/>
    <w:tmpl w:val="D348F496"/>
    <w:lvl w:ilvl="0" w:tplc="A6EAF2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E06A59"/>
    <w:multiLevelType w:val="hybridMultilevel"/>
    <w:tmpl w:val="878C7E8C"/>
    <w:lvl w:ilvl="0" w:tplc="4BDA5B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75E"/>
    <w:rsid w:val="00216149"/>
    <w:rsid w:val="00625C05"/>
    <w:rsid w:val="006F575E"/>
    <w:rsid w:val="00BF1C0D"/>
    <w:rsid w:val="00BF6000"/>
    <w:rsid w:val="00CB0F29"/>
    <w:rsid w:val="00CF1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DFA8F"/>
  <w15:chartTrackingRefBased/>
  <w15:docId w15:val="{2ACDD373-4D36-431C-988C-295D9271A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7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57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2638</Words>
  <Characters>15042</Characters>
  <Application>Microsoft Office Word</Application>
  <DocSecurity>0</DocSecurity>
  <Lines>125</Lines>
  <Paragraphs>35</Paragraphs>
  <ScaleCrop>false</ScaleCrop>
  <Company>John Kyrle High School</Company>
  <LinksUpToDate>false</LinksUpToDate>
  <CharactersWithSpaces>17645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Harris Jones</dc:creator>
  <cp:keywords/>
  <dc:description/>
  <cp:lastModifiedBy>Lauren Harris Jones</cp:lastModifiedBy>
  <cp:revision>6</cp:revision>
  <dcterms:created xsi:type="dcterms:W3CDTF">2024-02-06T15:49:00Z</dcterms:created>
  <dcterms:modified xsi:type="dcterms:W3CDTF">2024-02-06T15:55:00Z</dcterms:modified>
</cp:coreProperties>
</file>